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4E4F60" w14:textId="53A876B2" w:rsidR="00A129C9" w:rsidRPr="00742AAB" w:rsidRDefault="00A129C9" w:rsidP="00422342">
      <w:pPr>
        <w:tabs>
          <w:tab w:val="left" w:pos="1935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</w:p>
    <w:p w14:paraId="047E9084" w14:textId="77777777" w:rsidR="00A129C9" w:rsidRPr="00742AAB" w:rsidRDefault="00A129C9" w:rsidP="00A129C9">
      <w:pPr>
        <w:spacing w:after="12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345898DE" w14:textId="77777777" w:rsidR="00414DD1" w:rsidRPr="00742AAB" w:rsidRDefault="00414DD1" w:rsidP="00414DD1">
      <w:pPr>
        <w:jc w:val="center"/>
        <w:rPr>
          <w:rFonts w:ascii="Times New Roman" w:hAnsi="Times New Roman" w:cs="Times New Roman"/>
          <w:b/>
          <w:bCs/>
        </w:rPr>
      </w:pPr>
      <w:r w:rsidRPr="00742AAB">
        <w:rPr>
          <w:rFonts w:ascii="Times New Roman" w:hAnsi="Times New Roman" w:cs="Times New Roman"/>
          <w:b/>
          <w:bCs/>
        </w:rPr>
        <w:t>Klauzula Informacyjna</w:t>
      </w:r>
    </w:p>
    <w:p w14:paraId="710099F2" w14:textId="77777777" w:rsidR="00A129C9" w:rsidRPr="00742AAB" w:rsidRDefault="00A129C9" w:rsidP="00A129C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742AAB">
        <w:rPr>
          <w:rFonts w:ascii="Times New Roman" w:eastAsia="Calibri" w:hAnsi="Times New Roman" w:cs="Times New Roman"/>
          <w:color w:val="000000"/>
          <w:sz w:val="20"/>
          <w:szCs w:val="20"/>
        </w:rPr>
        <w:t>.................................................................</w:t>
      </w:r>
    </w:p>
    <w:p w14:paraId="4B7DE9AD" w14:textId="5D041F60" w:rsidR="00A129C9" w:rsidRPr="00742AAB" w:rsidRDefault="00A129C9" w:rsidP="00A129C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742AAB">
        <w:rPr>
          <w:rFonts w:ascii="Times New Roman" w:eastAsia="Calibri" w:hAnsi="Times New Roman" w:cs="Times New Roman"/>
          <w:color w:val="000000"/>
          <w:sz w:val="20"/>
          <w:szCs w:val="20"/>
        </w:rPr>
        <w:t>(imię i nazwisko)</w:t>
      </w:r>
    </w:p>
    <w:p w14:paraId="387A66D1" w14:textId="77777777" w:rsidR="00A129C9" w:rsidRPr="00742AAB" w:rsidRDefault="00A129C9" w:rsidP="00A129C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</w:p>
    <w:p w14:paraId="4AC73904" w14:textId="77777777" w:rsidR="00A129C9" w:rsidRPr="00742AAB" w:rsidRDefault="00A129C9" w:rsidP="00A129C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742AAB">
        <w:rPr>
          <w:rFonts w:ascii="Times New Roman" w:eastAsia="Calibri" w:hAnsi="Times New Roman" w:cs="Times New Roman"/>
          <w:color w:val="000000"/>
          <w:sz w:val="20"/>
          <w:szCs w:val="20"/>
        </w:rPr>
        <w:t>.................................................................</w:t>
      </w:r>
    </w:p>
    <w:p w14:paraId="57E3272B" w14:textId="0E830AAB" w:rsidR="00A129C9" w:rsidRPr="00742AAB" w:rsidRDefault="00A129C9" w:rsidP="00A129C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742AAB">
        <w:rPr>
          <w:rFonts w:ascii="Times New Roman" w:eastAsia="Calibri" w:hAnsi="Times New Roman" w:cs="Times New Roman"/>
          <w:color w:val="000000"/>
          <w:sz w:val="20"/>
          <w:szCs w:val="20"/>
        </w:rPr>
        <w:t>(numer telefonu)</w:t>
      </w:r>
      <w:r w:rsidR="00414DD1" w:rsidRPr="00742AAB">
        <w:rPr>
          <w:rFonts w:ascii="Times New Roman" w:eastAsia="Calibri" w:hAnsi="Times New Roman" w:cs="Times New Roman"/>
          <w:color w:val="000000"/>
          <w:sz w:val="20"/>
          <w:szCs w:val="20"/>
        </w:rPr>
        <w:t>*</w:t>
      </w:r>
    </w:p>
    <w:p w14:paraId="406278DC" w14:textId="543CFE36" w:rsidR="00A129C9" w:rsidRPr="00742AAB" w:rsidRDefault="00A129C9" w:rsidP="00A129C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</w:p>
    <w:p w14:paraId="3ECBE86E" w14:textId="77777777" w:rsidR="009D4176" w:rsidRPr="00A95047" w:rsidRDefault="009D4176" w:rsidP="009D4176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000000"/>
          <w:sz w:val="18"/>
          <w:szCs w:val="18"/>
        </w:rPr>
      </w:pPr>
      <w:r w:rsidRPr="00A95047">
        <w:rPr>
          <w:rFonts w:ascii="Times New Roman" w:eastAsia="Calibri" w:hAnsi="Times New Roman" w:cs="Times New Roman"/>
          <w:color w:val="000000"/>
          <w:sz w:val="18"/>
          <w:szCs w:val="18"/>
        </w:rPr>
        <w:t>*numer telefonu nie jest wymagalny ale ułatwi kontakt w sprawie rozpatrzenia oświadczenia</w:t>
      </w:r>
      <w:r w:rsidRPr="00A95047">
        <w:rPr>
          <w:rFonts w:ascii="Times New Roman" w:eastAsia="Calibri" w:hAnsi="Times New Roman" w:cs="Times New Roman"/>
          <w:color w:val="000000"/>
          <w:sz w:val="18"/>
          <w:szCs w:val="18"/>
        </w:rPr>
        <w:tab/>
      </w:r>
      <w:r w:rsidRPr="00A95047">
        <w:rPr>
          <w:rFonts w:ascii="Times New Roman" w:eastAsia="Calibri" w:hAnsi="Times New Roman" w:cs="Times New Roman"/>
          <w:color w:val="000000"/>
          <w:sz w:val="18"/>
          <w:szCs w:val="18"/>
        </w:rPr>
        <w:tab/>
      </w:r>
      <w:r w:rsidRPr="00A95047">
        <w:rPr>
          <w:rFonts w:ascii="Times New Roman" w:eastAsia="Calibri" w:hAnsi="Times New Roman" w:cs="Times New Roman"/>
          <w:color w:val="000000"/>
          <w:sz w:val="18"/>
          <w:szCs w:val="18"/>
        </w:rPr>
        <w:tab/>
        <w:t xml:space="preserve">                 </w:t>
      </w:r>
    </w:p>
    <w:p w14:paraId="41572B27" w14:textId="2464B6E8" w:rsidR="00414DD1" w:rsidRPr="00742AAB" w:rsidRDefault="00414DD1" w:rsidP="00A95047">
      <w:pPr>
        <w:spacing w:after="0" w:line="240" w:lineRule="auto"/>
        <w:jc w:val="both"/>
        <w:rPr>
          <w:rStyle w:val="eop"/>
          <w:rFonts w:ascii="Times New Roman" w:hAnsi="Times New Roman" w:cs="Times New Roman"/>
          <w:color w:val="000000" w:themeColor="text1"/>
        </w:rPr>
      </w:pPr>
      <w:r w:rsidRPr="00742AAB">
        <w:rPr>
          <w:rStyle w:val="normaltextrun"/>
          <w:rFonts w:ascii="Times New Roman" w:hAnsi="Times New Roman" w:cs="Times New Roman"/>
          <w:color w:val="000000"/>
          <w:shd w:val="clear" w:color="auto" w:fill="FFFFFF"/>
        </w:rPr>
        <w:t xml:space="preserve">W związku z realizacją wymogów Rozporządzenia Parlamentu Europejskiego i Rady (UE) 2016/679 </w:t>
      </w:r>
      <w:r w:rsidR="00742AAB">
        <w:rPr>
          <w:rStyle w:val="normaltextrun"/>
          <w:rFonts w:ascii="Times New Roman" w:hAnsi="Times New Roman" w:cs="Times New Roman"/>
          <w:color w:val="000000"/>
          <w:shd w:val="clear" w:color="auto" w:fill="FFFFFF"/>
        </w:rPr>
        <w:t xml:space="preserve">                </w:t>
      </w:r>
      <w:r w:rsidRPr="00742AAB">
        <w:rPr>
          <w:rStyle w:val="normaltextrun"/>
          <w:rFonts w:ascii="Times New Roman" w:hAnsi="Times New Roman" w:cs="Times New Roman"/>
          <w:color w:val="000000"/>
          <w:shd w:val="clear" w:color="auto" w:fill="FFFFFF"/>
        </w:rPr>
        <w:t xml:space="preserve">z dnia 27 kwietnia 2016 r. (RODO), </w:t>
      </w:r>
      <w:r w:rsidRPr="00742AAB">
        <w:rPr>
          <w:rFonts w:ascii="Times New Roman" w:hAnsi="Times New Roman" w:cs="Times New Roman"/>
          <w:color w:val="000000" w:themeColor="text1"/>
        </w:rPr>
        <w:t>pragniemy Państwa poinformować o następujących zasadach przetwarzania danych osobowych:</w:t>
      </w:r>
    </w:p>
    <w:p w14:paraId="6AE01AF5" w14:textId="3C22A5F3" w:rsidR="009D4176" w:rsidRPr="00742AAB" w:rsidRDefault="00414DD1" w:rsidP="00A95047">
      <w:pPr>
        <w:spacing w:after="0" w:line="240" w:lineRule="auto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742AAB">
        <w:rPr>
          <w:rStyle w:val="normaltextrun"/>
          <w:rFonts w:ascii="Times New Roman" w:hAnsi="Times New Roman" w:cs="Times New Roman"/>
          <w:b/>
          <w:bCs/>
          <w:color w:val="000000"/>
          <w:shd w:val="clear" w:color="auto" w:fill="FFFFFF"/>
        </w:rPr>
        <w:t>Administratorem Danych Osobowych</w:t>
      </w:r>
      <w:r w:rsidR="009D4176" w:rsidRPr="00742AAB">
        <w:rPr>
          <w:rStyle w:val="normaltextrun"/>
          <w:rFonts w:ascii="Times New Roman" w:hAnsi="Times New Roman" w:cs="Times New Roman"/>
          <w:b/>
          <w:bCs/>
          <w:color w:val="000000"/>
          <w:shd w:val="clear" w:color="auto" w:fill="FFFFFF"/>
        </w:rPr>
        <w:t xml:space="preserve">: </w:t>
      </w:r>
      <w:r w:rsidR="009D4176" w:rsidRPr="00742AAB">
        <w:rPr>
          <w:rFonts w:ascii="Times New Roman" w:hAnsi="Times New Roman" w:cs="Times New Roman"/>
          <w:color w:val="000000"/>
          <w:shd w:val="clear" w:color="auto" w:fill="FFFFFF"/>
        </w:rPr>
        <w:t>Minister Finansów, Funduszy i Polityki Regionalnej</w:t>
      </w:r>
    </w:p>
    <w:p w14:paraId="0324EC1E" w14:textId="77777777" w:rsidR="009D4176" w:rsidRPr="00742AAB" w:rsidRDefault="009D4176" w:rsidP="00A95047">
      <w:pPr>
        <w:pStyle w:val="NormalnyWe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742AAB">
        <w:rPr>
          <w:color w:val="000000"/>
          <w:sz w:val="22"/>
          <w:szCs w:val="22"/>
        </w:rPr>
        <w:t>Minister Finansów, Funduszy i Polityki Regionalnej ma swoją siedzibę pod adresem: ul. Wspólna 2/4, 00-926 Warszawa.</w:t>
      </w:r>
    </w:p>
    <w:p w14:paraId="3A82ED53" w14:textId="77777777" w:rsidR="009D4176" w:rsidRPr="00742AAB" w:rsidRDefault="009D4176" w:rsidP="00A95047">
      <w:pPr>
        <w:pStyle w:val="NormalnyWe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742AAB">
        <w:rPr>
          <w:color w:val="000000"/>
          <w:sz w:val="22"/>
          <w:szCs w:val="22"/>
        </w:rPr>
        <w:t>W przypadku pytań, kontakt z Inspektorem Ochrony Danych Ministerstwa – Panią Anną Kosycarz, jest możliwy:</w:t>
      </w:r>
    </w:p>
    <w:p w14:paraId="4BD76C5C" w14:textId="77777777" w:rsidR="009D4176" w:rsidRPr="00742AAB" w:rsidRDefault="009D4176" w:rsidP="00A95047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  <w:r w:rsidRPr="00742AAB">
        <w:rPr>
          <w:rFonts w:ascii="Times New Roman" w:hAnsi="Times New Roman" w:cs="Times New Roman"/>
          <w:color w:val="000000"/>
        </w:rPr>
        <w:t>pod adresem: ul. Wspólna 2/4, 00-926 Warszawa,</w:t>
      </w:r>
    </w:p>
    <w:p w14:paraId="2264E2C9" w14:textId="3B755970" w:rsidR="009D4176" w:rsidRPr="00742AAB" w:rsidRDefault="009D4176" w:rsidP="00A95047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  <w:r w:rsidRPr="00742AAB">
        <w:rPr>
          <w:rFonts w:ascii="Times New Roman" w:hAnsi="Times New Roman" w:cs="Times New Roman"/>
          <w:color w:val="000000"/>
        </w:rPr>
        <w:t>pod adresem poczty elektronicznej: </w:t>
      </w:r>
      <w:hyperlink r:id="rId8" w:tooltip="undefined" w:history="1">
        <w:r w:rsidRPr="00742AAB">
          <w:rPr>
            <w:rStyle w:val="Hipercze"/>
            <w:rFonts w:ascii="Times New Roman" w:hAnsi="Times New Roman" w:cs="Times New Roman"/>
            <w:color w:val="007BFF"/>
          </w:rPr>
          <w:t>IOD@mfipr.gov.pl</w:t>
        </w:r>
      </w:hyperlink>
    </w:p>
    <w:p w14:paraId="22D38517" w14:textId="77777777" w:rsidR="009D4176" w:rsidRPr="00742AAB" w:rsidRDefault="009D4176" w:rsidP="009D4176">
      <w:pPr>
        <w:shd w:val="clear" w:color="auto" w:fill="FFFFFF"/>
        <w:spacing w:after="150" w:line="480" w:lineRule="atLeast"/>
        <w:outlineLvl w:val="1"/>
        <w:rPr>
          <w:rFonts w:ascii="Times New Roman" w:eastAsia="Times New Roman" w:hAnsi="Times New Roman" w:cs="Times New Roman"/>
          <w:b/>
          <w:bCs/>
          <w:color w:val="222222"/>
          <w:lang w:eastAsia="pl-PL"/>
        </w:rPr>
      </w:pPr>
      <w:r w:rsidRPr="00742AAB">
        <w:rPr>
          <w:rFonts w:ascii="Times New Roman" w:eastAsia="Times New Roman" w:hAnsi="Times New Roman" w:cs="Times New Roman"/>
          <w:b/>
          <w:bCs/>
          <w:color w:val="222222"/>
          <w:lang w:eastAsia="pl-PL"/>
        </w:rPr>
        <w:t>Cel przetwarzania danych</w:t>
      </w:r>
    </w:p>
    <w:p w14:paraId="27A58751" w14:textId="141E1031" w:rsidR="009D4176" w:rsidRPr="00742AAB" w:rsidRDefault="009D4176" w:rsidP="00742A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742AAB">
        <w:rPr>
          <w:rFonts w:ascii="Times New Roman" w:eastAsia="Times New Roman" w:hAnsi="Times New Roman" w:cs="Times New Roman"/>
          <w:color w:val="000000"/>
          <w:lang w:eastAsia="pl-PL"/>
        </w:rPr>
        <w:t>Ministerstwo Funduszy i Polityki Regionalnej przetwarza dane osobowe w celu </w:t>
      </w:r>
      <w:r w:rsidRPr="00742AAB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realizacji zadań</w:t>
      </w:r>
      <w:r w:rsidRPr="00742AAB">
        <w:rPr>
          <w:rFonts w:ascii="Times New Roman" w:eastAsia="Times New Roman" w:hAnsi="Times New Roman" w:cs="Times New Roman"/>
          <w:color w:val="000000"/>
          <w:lang w:eastAsia="pl-PL"/>
        </w:rPr>
        <w:t xml:space="preserve"> przypisanych Instytucji Zarządzającej, Beneficjentowi, Instytucji Koordynującej, organu wdrażającego instrument „Łącząc Europę” w sektorze transportu, a także udział partnerów gospodarczych i społecznych we wdrażaniu programów Transnarodowych i Międzyregionalnych, </w:t>
      </w:r>
      <w:r w:rsidR="00742AAB">
        <w:rPr>
          <w:rFonts w:ascii="Times New Roman" w:eastAsia="Times New Roman" w:hAnsi="Times New Roman" w:cs="Times New Roman"/>
          <w:color w:val="000000"/>
          <w:lang w:eastAsia="pl-PL"/>
        </w:rPr>
        <w:t xml:space="preserve">                     </w:t>
      </w:r>
      <w:r w:rsidRPr="00742AAB">
        <w:rPr>
          <w:rFonts w:ascii="Times New Roman" w:eastAsia="Times New Roman" w:hAnsi="Times New Roman" w:cs="Times New Roman"/>
          <w:color w:val="000000"/>
          <w:lang w:eastAsia="pl-PL"/>
        </w:rPr>
        <w:t>w zakresie w jakim jest to niezbędne do realizacji tego celu. Minister Finansów, Funduszy i Polityki Regionalnej przetwarza dane osobowe </w:t>
      </w:r>
      <w:r w:rsidRPr="00742AAB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w szczególności w celach</w:t>
      </w:r>
      <w:r w:rsidRPr="00742AAB">
        <w:rPr>
          <w:rFonts w:ascii="Times New Roman" w:eastAsia="Times New Roman" w:hAnsi="Times New Roman" w:cs="Times New Roman"/>
          <w:color w:val="000000"/>
          <w:lang w:eastAsia="pl-PL"/>
        </w:rPr>
        <w:t>:</w:t>
      </w:r>
    </w:p>
    <w:p w14:paraId="1444FE9A" w14:textId="77777777" w:rsidR="009D4176" w:rsidRPr="00742AAB" w:rsidRDefault="009D4176" w:rsidP="00742AAB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742AAB">
        <w:rPr>
          <w:rFonts w:ascii="Times New Roman" w:eastAsia="Times New Roman" w:hAnsi="Times New Roman" w:cs="Times New Roman"/>
          <w:color w:val="000000"/>
          <w:lang w:eastAsia="pl-PL"/>
        </w:rPr>
        <w:t>udzielania wsparcia beneficjentom ubiegającym się o dofinansowanie realizacji projektów,</w:t>
      </w:r>
    </w:p>
    <w:p w14:paraId="35E81B0F" w14:textId="77777777" w:rsidR="009D4176" w:rsidRPr="00742AAB" w:rsidRDefault="009D4176" w:rsidP="00742AAB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742AAB">
        <w:rPr>
          <w:rFonts w:ascii="Times New Roman" w:eastAsia="Times New Roman" w:hAnsi="Times New Roman" w:cs="Times New Roman"/>
          <w:color w:val="000000"/>
          <w:lang w:eastAsia="pl-PL"/>
        </w:rPr>
        <w:t>potwierdzania kwalifikowalności wydatków,</w:t>
      </w:r>
    </w:p>
    <w:p w14:paraId="2462E25F" w14:textId="77777777" w:rsidR="009D4176" w:rsidRPr="00742AAB" w:rsidRDefault="009D4176" w:rsidP="00742AAB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742AAB">
        <w:rPr>
          <w:rFonts w:ascii="Times New Roman" w:eastAsia="Times New Roman" w:hAnsi="Times New Roman" w:cs="Times New Roman"/>
          <w:color w:val="000000"/>
          <w:lang w:eastAsia="pl-PL"/>
        </w:rPr>
        <w:t>wnioskowania o płatności do Komisji Europejskiej,</w:t>
      </w:r>
    </w:p>
    <w:p w14:paraId="00931AC7" w14:textId="77777777" w:rsidR="009D4176" w:rsidRPr="00742AAB" w:rsidRDefault="009D4176" w:rsidP="00742AAB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742AAB">
        <w:rPr>
          <w:rFonts w:ascii="Times New Roman" w:eastAsia="Times New Roman" w:hAnsi="Times New Roman" w:cs="Times New Roman"/>
          <w:color w:val="000000"/>
          <w:lang w:eastAsia="pl-PL"/>
        </w:rPr>
        <w:t>raportowania o nieprawidłowościach,</w:t>
      </w:r>
    </w:p>
    <w:p w14:paraId="2676E39D" w14:textId="77777777" w:rsidR="009D4176" w:rsidRPr="00742AAB" w:rsidRDefault="009D4176" w:rsidP="00742AAB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742AAB">
        <w:rPr>
          <w:rFonts w:ascii="Times New Roman" w:eastAsia="Times New Roman" w:hAnsi="Times New Roman" w:cs="Times New Roman"/>
          <w:color w:val="000000"/>
          <w:lang w:eastAsia="pl-PL"/>
        </w:rPr>
        <w:t>ewaluacji,</w:t>
      </w:r>
    </w:p>
    <w:p w14:paraId="3A06D507" w14:textId="77777777" w:rsidR="009D4176" w:rsidRPr="00742AAB" w:rsidRDefault="009D4176" w:rsidP="00742AAB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742AAB">
        <w:rPr>
          <w:rFonts w:ascii="Times New Roman" w:eastAsia="Times New Roman" w:hAnsi="Times New Roman" w:cs="Times New Roman"/>
          <w:color w:val="000000"/>
          <w:lang w:eastAsia="pl-PL"/>
        </w:rPr>
        <w:t>monitoringu,</w:t>
      </w:r>
    </w:p>
    <w:p w14:paraId="33274E77" w14:textId="77777777" w:rsidR="009D4176" w:rsidRPr="00742AAB" w:rsidRDefault="009D4176" w:rsidP="00742AAB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742AAB">
        <w:rPr>
          <w:rFonts w:ascii="Times New Roman" w:eastAsia="Times New Roman" w:hAnsi="Times New Roman" w:cs="Times New Roman"/>
          <w:color w:val="000000"/>
          <w:lang w:eastAsia="pl-PL"/>
        </w:rPr>
        <w:t>kontroli,</w:t>
      </w:r>
    </w:p>
    <w:p w14:paraId="05F9F005" w14:textId="77777777" w:rsidR="009D4176" w:rsidRPr="00742AAB" w:rsidRDefault="009D4176" w:rsidP="00742AAB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742AAB">
        <w:rPr>
          <w:rFonts w:ascii="Times New Roman" w:eastAsia="Times New Roman" w:hAnsi="Times New Roman" w:cs="Times New Roman"/>
          <w:color w:val="000000"/>
          <w:lang w:eastAsia="pl-PL"/>
        </w:rPr>
        <w:t>audytu,</w:t>
      </w:r>
    </w:p>
    <w:p w14:paraId="6079998D" w14:textId="77777777" w:rsidR="009D4176" w:rsidRPr="00742AAB" w:rsidRDefault="009D4176" w:rsidP="00742AAB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742AAB">
        <w:rPr>
          <w:rFonts w:ascii="Times New Roman" w:eastAsia="Times New Roman" w:hAnsi="Times New Roman" w:cs="Times New Roman"/>
          <w:color w:val="000000"/>
          <w:lang w:eastAsia="pl-PL"/>
        </w:rPr>
        <w:t>sprawozdawczości oraz</w:t>
      </w:r>
    </w:p>
    <w:p w14:paraId="340496BB" w14:textId="77777777" w:rsidR="009D4176" w:rsidRPr="00742AAB" w:rsidRDefault="009D4176" w:rsidP="009D4176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pl-PL"/>
        </w:rPr>
      </w:pPr>
      <w:r w:rsidRPr="00742AAB">
        <w:rPr>
          <w:rFonts w:ascii="Times New Roman" w:eastAsia="Times New Roman" w:hAnsi="Times New Roman" w:cs="Times New Roman"/>
          <w:color w:val="000000"/>
          <w:lang w:eastAsia="pl-PL"/>
        </w:rPr>
        <w:t>działań informacyjno-promocyjnych.</w:t>
      </w:r>
    </w:p>
    <w:p w14:paraId="2F175BFA" w14:textId="77777777" w:rsidR="009D4176" w:rsidRPr="00742AAB" w:rsidRDefault="009D4176" w:rsidP="009D4176">
      <w:pPr>
        <w:shd w:val="clear" w:color="auto" w:fill="FFFFFF"/>
        <w:spacing w:after="150" w:line="480" w:lineRule="atLeast"/>
        <w:outlineLvl w:val="1"/>
        <w:rPr>
          <w:rFonts w:ascii="Times New Roman" w:eastAsia="Times New Roman" w:hAnsi="Times New Roman" w:cs="Times New Roman"/>
          <w:b/>
          <w:bCs/>
          <w:color w:val="222222"/>
          <w:lang w:eastAsia="pl-PL"/>
        </w:rPr>
      </w:pPr>
      <w:r w:rsidRPr="00742AAB">
        <w:rPr>
          <w:rFonts w:ascii="Times New Roman" w:eastAsia="Times New Roman" w:hAnsi="Times New Roman" w:cs="Times New Roman"/>
          <w:b/>
          <w:bCs/>
          <w:color w:val="222222"/>
          <w:lang w:eastAsia="pl-PL"/>
        </w:rPr>
        <w:t>Podstawy prawne przetwarzania</w:t>
      </w:r>
    </w:p>
    <w:p w14:paraId="2E3049B5" w14:textId="0878B3A7" w:rsidR="009D4176" w:rsidRPr="00742AAB" w:rsidRDefault="009D4176" w:rsidP="00A950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742AAB">
        <w:rPr>
          <w:rFonts w:ascii="Times New Roman" w:eastAsia="Times New Roman" w:hAnsi="Times New Roman" w:cs="Times New Roman"/>
          <w:color w:val="000000"/>
          <w:lang w:eastAsia="pl-PL"/>
        </w:rPr>
        <w:t>Przetwarzanie danych obywa się zgodnie z RODO. Podstawą prawną przetwarzania jest konieczność realizacji obowiązków spoczywających na </w:t>
      </w:r>
      <w:r w:rsidR="00742AAB" w:rsidRPr="00742AAB">
        <w:rPr>
          <w:rFonts w:ascii="Times New Roman" w:eastAsia="Times New Roman" w:hAnsi="Times New Roman" w:cs="Times New Roman"/>
          <w:color w:val="000000"/>
          <w:lang w:eastAsia="pl-PL"/>
        </w:rPr>
        <w:t>Ministrze</w:t>
      </w:r>
      <w:r w:rsidRPr="00742AAB">
        <w:rPr>
          <w:rFonts w:ascii="Times New Roman" w:eastAsia="Times New Roman" w:hAnsi="Times New Roman" w:cs="Times New Roman"/>
          <w:color w:val="000000"/>
          <w:lang w:eastAsia="pl-PL"/>
        </w:rPr>
        <w:t xml:space="preserve"> Finansów, Funduszy i Polityki Regionalnej </w:t>
      </w:r>
      <w:r w:rsidR="00E3029A">
        <w:rPr>
          <w:rFonts w:ascii="Times New Roman" w:eastAsia="Times New Roman" w:hAnsi="Times New Roman" w:cs="Times New Roman"/>
          <w:color w:val="000000"/>
          <w:lang w:eastAsia="pl-PL"/>
        </w:rPr>
        <w:t xml:space="preserve">                        </w:t>
      </w:r>
      <w:r w:rsidRPr="00742AAB">
        <w:rPr>
          <w:rFonts w:ascii="Times New Roman" w:eastAsia="Times New Roman" w:hAnsi="Times New Roman" w:cs="Times New Roman"/>
          <w:color w:val="000000"/>
          <w:lang w:eastAsia="pl-PL"/>
        </w:rPr>
        <w:t>na podstawie przepisów prawa europejskiego i krajowego (art. 6 ust. 1 lit. c RODO).</w:t>
      </w:r>
    </w:p>
    <w:p w14:paraId="0D886DF6" w14:textId="77777777" w:rsidR="009D4176" w:rsidRPr="00742AAB" w:rsidRDefault="009D4176" w:rsidP="00A950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742AAB">
        <w:rPr>
          <w:rFonts w:ascii="Times New Roman" w:eastAsia="Times New Roman" w:hAnsi="Times New Roman" w:cs="Times New Roman"/>
          <w:color w:val="000000"/>
          <w:lang w:eastAsia="pl-PL"/>
        </w:rPr>
        <w:t>Obowiązki te wynikają m.in. z przepisów ustawy z dnia 11 lipca 2014 r. o zasadach realizacji programów w zakresie polityki spójności finansowanych w perspektywie finansowej 2014-2020 oraz przepisów prawa europejskiego oraz:</w:t>
      </w:r>
    </w:p>
    <w:p w14:paraId="45EF3B9A" w14:textId="3E1E5A8D" w:rsidR="009D4176" w:rsidRPr="00742AAB" w:rsidRDefault="009D4176" w:rsidP="00A95047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742AAB">
        <w:rPr>
          <w:rFonts w:ascii="Times New Roman" w:eastAsia="Times New Roman" w:hAnsi="Times New Roman" w:cs="Times New Roman"/>
          <w:color w:val="000000"/>
          <w:lang w:eastAsia="pl-PL"/>
        </w:rPr>
        <w:t xml:space="preserve">rozporządzenia Parlamentu Europejskiego i Rady nr 1303/2013 z dnia 17 grudnia 2013 r. ustanawiającego wspólne przepisy dotyczące Europejskiego Funduszu Rozwoju Regionalnego, Europejskiego Funduszu Społecznego, Funduszu Spójności, Europejskiego Funduszu Rolnego na rzecz Rozwoju Obszarów Wiejskich oraz Europejskiego Funduszu Morskiego i Rybackiego, oraz ustanawiającego przepisy ogólne dotyczące Europejskiego Funduszu Rozwoju Regionalnego, Europejskiego Funduszu Społecznego, Funduszu Spójności i Europejskiego Funduszu Morskiego i Rybackiego oraz uchylającego Rozporządzenie Rady (WE) </w:t>
      </w:r>
      <w:r w:rsidR="00A95047">
        <w:rPr>
          <w:rFonts w:ascii="Times New Roman" w:eastAsia="Times New Roman" w:hAnsi="Times New Roman" w:cs="Times New Roman"/>
          <w:color w:val="000000"/>
          <w:lang w:eastAsia="pl-PL"/>
        </w:rPr>
        <w:t xml:space="preserve">                                  </w:t>
      </w:r>
      <w:r w:rsidRPr="00742AAB">
        <w:rPr>
          <w:rFonts w:ascii="Times New Roman" w:eastAsia="Times New Roman" w:hAnsi="Times New Roman" w:cs="Times New Roman"/>
          <w:color w:val="000000"/>
          <w:lang w:eastAsia="pl-PL"/>
        </w:rPr>
        <w:t>nr 1083/2006,</w:t>
      </w:r>
    </w:p>
    <w:p w14:paraId="05CE567F" w14:textId="31637799" w:rsidR="009D4176" w:rsidRPr="00742AAB" w:rsidRDefault="009D4176" w:rsidP="00742AAB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742AAB">
        <w:rPr>
          <w:rFonts w:ascii="Times New Roman" w:eastAsia="Times New Roman" w:hAnsi="Times New Roman" w:cs="Times New Roman"/>
          <w:color w:val="000000"/>
          <w:lang w:eastAsia="pl-PL"/>
        </w:rPr>
        <w:lastRenderedPageBreak/>
        <w:t xml:space="preserve">rozporządzenia Parlamentu Europejskiego i Rady nr 1304/2013 z dnia 17 grudnia 2013 r. </w:t>
      </w:r>
      <w:r w:rsidR="00A95047">
        <w:rPr>
          <w:rFonts w:ascii="Times New Roman" w:eastAsia="Times New Roman" w:hAnsi="Times New Roman" w:cs="Times New Roman"/>
          <w:color w:val="000000"/>
          <w:lang w:eastAsia="pl-PL"/>
        </w:rPr>
        <w:t xml:space="preserve">                      </w:t>
      </w:r>
      <w:r w:rsidRPr="00742AAB">
        <w:rPr>
          <w:rFonts w:ascii="Times New Roman" w:eastAsia="Times New Roman" w:hAnsi="Times New Roman" w:cs="Times New Roman"/>
          <w:color w:val="000000"/>
          <w:lang w:eastAsia="pl-PL"/>
        </w:rPr>
        <w:t xml:space="preserve">w sprawie Europejskiego Funduszu Społecznego i uchylającego rozporządzenie Rady (WE) </w:t>
      </w:r>
      <w:r w:rsidR="00A95047">
        <w:rPr>
          <w:rFonts w:ascii="Times New Roman" w:eastAsia="Times New Roman" w:hAnsi="Times New Roman" w:cs="Times New Roman"/>
          <w:color w:val="000000"/>
          <w:lang w:eastAsia="pl-PL"/>
        </w:rPr>
        <w:t xml:space="preserve">                    </w:t>
      </w:r>
      <w:r w:rsidRPr="00742AAB">
        <w:rPr>
          <w:rFonts w:ascii="Times New Roman" w:eastAsia="Times New Roman" w:hAnsi="Times New Roman" w:cs="Times New Roman"/>
          <w:color w:val="000000"/>
          <w:lang w:eastAsia="pl-PL"/>
        </w:rPr>
        <w:t xml:space="preserve">nr 1081/2006 (Dz. Urz. UE L 347 z 20.12.2013, str. 470),rozporządzenia Parlamentu Europejskiego i Rady (UE) nr 1316/2013 z dnia 11 grudnia 2013 r. ustanawiającego instrument „Łącząc Europę”, zmieniającego rozporządzenie (UE) nr 913/2010 oraz uchylającego rozporządzenie (WE) nr 680/2007 i (WE) nr 67/2010 (Dz. Urz. UE L 348 z 20.12.2013 r., </w:t>
      </w:r>
      <w:r w:rsidR="00E3029A">
        <w:rPr>
          <w:rFonts w:ascii="Times New Roman" w:eastAsia="Times New Roman" w:hAnsi="Times New Roman" w:cs="Times New Roman"/>
          <w:color w:val="000000"/>
          <w:lang w:eastAsia="pl-PL"/>
        </w:rPr>
        <w:t xml:space="preserve">                        </w:t>
      </w:r>
      <w:r w:rsidRPr="00742AAB">
        <w:rPr>
          <w:rFonts w:ascii="Times New Roman" w:eastAsia="Times New Roman" w:hAnsi="Times New Roman" w:cs="Times New Roman"/>
          <w:color w:val="000000"/>
          <w:lang w:eastAsia="pl-PL"/>
        </w:rPr>
        <w:t xml:space="preserve">str. 129 z </w:t>
      </w:r>
      <w:proofErr w:type="spellStart"/>
      <w:r w:rsidRPr="00742AAB">
        <w:rPr>
          <w:rFonts w:ascii="Times New Roman" w:eastAsia="Times New Roman" w:hAnsi="Times New Roman" w:cs="Times New Roman"/>
          <w:color w:val="000000"/>
          <w:lang w:eastAsia="pl-PL"/>
        </w:rPr>
        <w:t>późn</w:t>
      </w:r>
      <w:proofErr w:type="spellEnd"/>
      <w:r w:rsidRPr="00742AAB">
        <w:rPr>
          <w:rFonts w:ascii="Times New Roman" w:eastAsia="Times New Roman" w:hAnsi="Times New Roman" w:cs="Times New Roman"/>
          <w:color w:val="000000"/>
          <w:lang w:eastAsia="pl-PL"/>
        </w:rPr>
        <w:t>. zm.),</w:t>
      </w:r>
    </w:p>
    <w:p w14:paraId="57D8E78E" w14:textId="77777777" w:rsidR="009D4176" w:rsidRPr="00742AAB" w:rsidRDefault="009D4176" w:rsidP="00742AAB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742AAB">
        <w:rPr>
          <w:rFonts w:ascii="Times New Roman" w:eastAsia="Times New Roman" w:hAnsi="Times New Roman" w:cs="Times New Roman"/>
          <w:color w:val="000000"/>
          <w:lang w:eastAsia="pl-PL"/>
        </w:rPr>
        <w:t>rozporządzenia wykonawczego Komisji (UE) nr 1011/2014 z dnia 22 września 2014 r. ustanawiającego szczegółowe przepisy wykonawcze do rozporządzenia Parlamentu Europejskiego i Rady (UE) nr 1303/2013 w odniesieniu do wzorów służących do przekazywania Komisji określonych informacji oraz szczegółowe przepisy dotyczące wymiany informacji między beneficjentami a instytucjami zarządzającymi, certyfikującymi, audytowymi i pośredniczącymi,</w:t>
      </w:r>
    </w:p>
    <w:p w14:paraId="37380CE0" w14:textId="77777777" w:rsidR="009D4176" w:rsidRPr="00742AAB" w:rsidRDefault="009D4176" w:rsidP="00742AAB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742AAB">
        <w:rPr>
          <w:rFonts w:ascii="Times New Roman" w:eastAsia="Times New Roman" w:hAnsi="Times New Roman" w:cs="Times New Roman"/>
          <w:color w:val="000000"/>
          <w:lang w:eastAsia="pl-PL"/>
        </w:rPr>
        <w:t xml:space="preserve">rozporządzenia Parlamentu Europejskiego i Rady (UE, </w:t>
      </w:r>
      <w:proofErr w:type="spellStart"/>
      <w:r w:rsidRPr="00742AAB">
        <w:rPr>
          <w:rFonts w:ascii="Times New Roman" w:eastAsia="Times New Roman" w:hAnsi="Times New Roman" w:cs="Times New Roman"/>
          <w:color w:val="000000"/>
          <w:lang w:eastAsia="pl-PL"/>
        </w:rPr>
        <w:t>Euratom</w:t>
      </w:r>
      <w:proofErr w:type="spellEnd"/>
      <w:r w:rsidRPr="00742AAB">
        <w:rPr>
          <w:rFonts w:ascii="Times New Roman" w:eastAsia="Times New Roman" w:hAnsi="Times New Roman" w:cs="Times New Roman"/>
          <w:color w:val="000000"/>
          <w:lang w:eastAsia="pl-PL"/>
        </w:rPr>
        <w:t xml:space="preserve">) nr 966/2012 z dnia 25 października 2012 r. w sprawie zasad finansowych mających zastosowanie do budżetu ogólnego Unii oraz uchylającego rozporządzenie Rady (WE, </w:t>
      </w:r>
      <w:proofErr w:type="spellStart"/>
      <w:r w:rsidRPr="00742AAB">
        <w:rPr>
          <w:rFonts w:ascii="Times New Roman" w:eastAsia="Times New Roman" w:hAnsi="Times New Roman" w:cs="Times New Roman"/>
          <w:color w:val="000000"/>
          <w:lang w:eastAsia="pl-PL"/>
        </w:rPr>
        <w:t>Euratom</w:t>
      </w:r>
      <w:proofErr w:type="spellEnd"/>
      <w:r w:rsidRPr="00742AAB">
        <w:rPr>
          <w:rFonts w:ascii="Times New Roman" w:eastAsia="Times New Roman" w:hAnsi="Times New Roman" w:cs="Times New Roman"/>
          <w:color w:val="000000"/>
          <w:lang w:eastAsia="pl-PL"/>
        </w:rPr>
        <w:t>) nr 1605/2002.</w:t>
      </w:r>
    </w:p>
    <w:p w14:paraId="7C52C27D" w14:textId="1845381E" w:rsidR="009D4176" w:rsidRPr="00742AAB" w:rsidRDefault="009D4176" w:rsidP="00742A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742AAB">
        <w:rPr>
          <w:rFonts w:ascii="Times New Roman" w:eastAsia="Times New Roman" w:hAnsi="Times New Roman" w:cs="Times New Roman"/>
          <w:color w:val="000000"/>
          <w:lang w:eastAsia="pl-PL"/>
        </w:rPr>
        <w:t>W niektórych programach operacyjnych podstawą przetwarzania danych osobowych są również:</w:t>
      </w:r>
    </w:p>
    <w:p w14:paraId="0DFC42CE" w14:textId="77777777" w:rsidR="009D4176" w:rsidRPr="00742AAB" w:rsidRDefault="009D4176" w:rsidP="00742AAB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742AAB">
        <w:rPr>
          <w:rFonts w:ascii="Times New Roman" w:eastAsia="Times New Roman" w:hAnsi="Times New Roman" w:cs="Times New Roman"/>
          <w:color w:val="000000"/>
          <w:lang w:eastAsia="pl-PL"/>
        </w:rPr>
        <w:t>konieczność realizacji umowy, której stroną jest osoba, której dane dotyczą (art. 6 ust. 1 lit b RODO) – podstawa ta ma zastosowanie m.in. do danych osobowych osób prowadzących samodzielną działalność gospodarczą, z którymi Minister zawarł umowy w ramach Funduszy Europejskich,</w:t>
      </w:r>
    </w:p>
    <w:p w14:paraId="219B8306" w14:textId="77777777" w:rsidR="009D4176" w:rsidRPr="00742AAB" w:rsidRDefault="009D4176" w:rsidP="00742AAB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742AAB">
        <w:rPr>
          <w:rFonts w:ascii="Times New Roman" w:eastAsia="Times New Roman" w:hAnsi="Times New Roman" w:cs="Times New Roman"/>
          <w:color w:val="000000"/>
          <w:lang w:eastAsia="pl-PL"/>
        </w:rPr>
        <w:t>wykonywanie zadań realizowanych w interesie publicznym lub w ramach sprawowania władzy publicznej powierzonej Ministrowi (art. 6 ust. 1 lit e RODO) – podstawa ta ma zastosowanie m.in. do organizowanych przez Ministra konkursów i akcji promocyjnych dotyczących funduszy europejskich,</w:t>
      </w:r>
    </w:p>
    <w:p w14:paraId="65FE3AC5" w14:textId="756DB4D6" w:rsidR="009D4176" w:rsidRPr="00742AAB" w:rsidRDefault="009D4176" w:rsidP="00742AAB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742AAB">
        <w:rPr>
          <w:rFonts w:ascii="Times New Roman" w:eastAsia="Times New Roman" w:hAnsi="Times New Roman" w:cs="Times New Roman"/>
          <w:color w:val="000000"/>
          <w:lang w:eastAsia="pl-PL"/>
        </w:rPr>
        <w:t xml:space="preserve">uzasadniony interes prawny Ministra Funduszy i Polityki Regionalnej (art. 6 ust. 1 lit f RODO) – podstawa ta ma zastosowanie m.in. do danych osobowych przetwarzanych w związku </w:t>
      </w:r>
      <w:r w:rsidR="00E3029A">
        <w:rPr>
          <w:rFonts w:ascii="Times New Roman" w:eastAsia="Times New Roman" w:hAnsi="Times New Roman" w:cs="Times New Roman"/>
          <w:color w:val="000000"/>
          <w:lang w:eastAsia="pl-PL"/>
        </w:rPr>
        <w:t xml:space="preserve">                            </w:t>
      </w:r>
      <w:r w:rsidRPr="00742AAB">
        <w:rPr>
          <w:rFonts w:ascii="Times New Roman" w:eastAsia="Times New Roman" w:hAnsi="Times New Roman" w:cs="Times New Roman"/>
          <w:color w:val="000000"/>
          <w:lang w:eastAsia="pl-PL"/>
        </w:rPr>
        <w:t>z realizacją umów w ramach Funduszy Europejskich. </w:t>
      </w:r>
    </w:p>
    <w:p w14:paraId="65217D3E" w14:textId="77777777" w:rsidR="009D4176" w:rsidRPr="00742AAB" w:rsidRDefault="009D4176" w:rsidP="00742AAB">
      <w:pPr>
        <w:shd w:val="clear" w:color="auto" w:fill="FFFFFF"/>
        <w:spacing w:after="30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742AAB">
        <w:rPr>
          <w:rFonts w:ascii="Times New Roman" w:eastAsia="Times New Roman" w:hAnsi="Times New Roman" w:cs="Times New Roman"/>
          <w:color w:val="000000"/>
          <w:lang w:eastAsia="pl-PL"/>
        </w:rPr>
        <w:t>W Instrumencie „Łącząc Europę” podstawą prawną przetwarzania, oprócz konieczności realizacji obowiązku prawnego ciążącego na administratorze, jest również konieczność realizacji umowy, której stroną jest osoba, której dane dotyczą (art. 6 ust. 1 lit b RODO).</w:t>
      </w:r>
    </w:p>
    <w:p w14:paraId="50CEA005" w14:textId="678BA42B" w:rsidR="009D4176" w:rsidRPr="00742AAB" w:rsidRDefault="009D4176" w:rsidP="00742A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742AAB">
        <w:rPr>
          <w:rFonts w:ascii="Times New Roman" w:eastAsia="Times New Roman" w:hAnsi="Times New Roman" w:cs="Times New Roman"/>
          <w:color w:val="000000"/>
          <w:lang w:eastAsia="pl-PL"/>
        </w:rPr>
        <w:t>W ramach </w:t>
      </w:r>
      <w:r w:rsidRPr="00742AAB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Programu Wiedza Edukacja Rozwój 2014-2020 (PO WER)</w:t>
      </w:r>
      <w:r w:rsidRPr="00742AAB">
        <w:rPr>
          <w:rFonts w:ascii="Times New Roman" w:eastAsia="Times New Roman" w:hAnsi="Times New Roman" w:cs="Times New Roman"/>
          <w:color w:val="000000"/>
          <w:lang w:eastAsia="pl-PL"/>
        </w:rPr>
        <w:t> oraz </w:t>
      </w:r>
      <w:r w:rsidRPr="00742AAB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Programu Polska Cyfrowa 2014-2020 (PO PC)</w:t>
      </w:r>
      <w:r w:rsidRPr="00742AAB">
        <w:rPr>
          <w:rFonts w:ascii="Times New Roman" w:eastAsia="Times New Roman" w:hAnsi="Times New Roman" w:cs="Times New Roman"/>
          <w:color w:val="000000"/>
          <w:lang w:eastAsia="pl-PL"/>
        </w:rPr>
        <w:t xml:space="preserve"> przetwarzane są dane szczególnej kategorii (m.in. dane </w:t>
      </w:r>
      <w:r w:rsidR="00742AAB">
        <w:rPr>
          <w:rFonts w:ascii="Times New Roman" w:eastAsia="Times New Roman" w:hAnsi="Times New Roman" w:cs="Times New Roman"/>
          <w:color w:val="000000"/>
          <w:lang w:eastAsia="pl-PL"/>
        </w:rPr>
        <w:t xml:space="preserve">                                                    </w:t>
      </w:r>
      <w:r w:rsidRPr="00742AAB">
        <w:rPr>
          <w:rFonts w:ascii="Times New Roman" w:eastAsia="Times New Roman" w:hAnsi="Times New Roman" w:cs="Times New Roman"/>
          <w:color w:val="000000"/>
          <w:lang w:eastAsia="pl-PL"/>
        </w:rPr>
        <w:t>o niepełnosprawności). Podstawą prawną ich przetwarzania jest:</w:t>
      </w:r>
    </w:p>
    <w:p w14:paraId="21DDBA42" w14:textId="65781BB3" w:rsidR="009D4176" w:rsidRPr="00742AAB" w:rsidRDefault="009D4176" w:rsidP="00742AAB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742AAB">
        <w:rPr>
          <w:rFonts w:ascii="Times New Roman" w:eastAsia="Times New Roman" w:hAnsi="Times New Roman" w:cs="Times New Roman"/>
          <w:color w:val="000000"/>
          <w:lang w:eastAsia="pl-PL"/>
        </w:rPr>
        <w:t xml:space="preserve">w przypadku PO WER – fakt, iż przetwarzanie jest niezbędne ze względów związanych </w:t>
      </w:r>
      <w:r w:rsidR="003B1BF6">
        <w:rPr>
          <w:rFonts w:ascii="Times New Roman" w:eastAsia="Times New Roman" w:hAnsi="Times New Roman" w:cs="Times New Roman"/>
          <w:color w:val="000000"/>
          <w:lang w:eastAsia="pl-PL"/>
        </w:rPr>
        <w:t xml:space="preserve">                          </w:t>
      </w:r>
      <w:r w:rsidRPr="00742AAB">
        <w:rPr>
          <w:rFonts w:ascii="Times New Roman" w:eastAsia="Times New Roman" w:hAnsi="Times New Roman" w:cs="Times New Roman"/>
          <w:color w:val="000000"/>
          <w:lang w:eastAsia="pl-PL"/>
        </w:rPr>
        <w:t>z ważnym interesem publicznym, wynikającym z przepisów prawa (art. 9 ust. 2 lit g RODO),</w:t>
      </w:r>
    </w:p>
    <w:p w14:paraId="523F32AB" w14:textId="77777777" w:rsidR="009D4176" w:rsidRPr="00742AAB" w:rsidRDefault="009D4176" w:rsidP="00742AAB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742AAB">
        <w:rPr>
          <w:rFonts w:ascii="Times New Roman" w:eastAsia="Times New Roman" w:hAnsi="Times New Roman" w:cs="Times New Roman"/>
          <w:color w:val="000000"/>
          <w:lang w:eastAsia="pl-PL"/>
        </w:rPr>
        <w:t>w przypadku PO PC – wyraźna zgoda osoby, której dane dotyczą (art. 9 ust. 2 lit a RODO).</w:t>
      </w:r>
    </w:p>
    <w:p w14:paraId="5D87A8E7" w14:textId="77777777" w:rsidR="009D4176" w:rsidRPr="00742AAB" w:rsidRDefault="009D4176" w:rsidP="00A95047">
      <w:pPr>
        <w:shd w:val="clear" w:color="auto" w:fill="FFFFFF"/>
        <w:spacing w:after="0" w:line="48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olor w:val="222222"/>
          <w:lang w:eastAsia="pl-PL"/>
        </w:rPr>
      </w:pPr>
      <w:r w:rsidRPr="00742AAB">
        <w:rPr>
          <w:rFonts w:ascii="Times New Roman" w:eastAsia="Times New Roman" w:hAnsi="Times New Roman" w:cs="Times New Roman"/>
          <w:b/>
          <w:bCs/>
          <w:color w:val="222222"/>
          <w:lang w:eastAsia="pl-PL"/>
        </w:rPr>
        <w:t>Rodzaje przetwarzanych danych </w:t>
      </w:r>
    </w:p>
    <w:p w14:paraId="38679D81" w14:textId="77777777" w:rsidR="009D4176" w:rsidRPr="00742AAB" w:rsidRDefault="009D4176" w:rsidP="00A950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742AAB">
        <w:rPr>
          <w:rFonts w:ascii="Times New Roman" w:eastAsia="Times New Roman" w:hAnsi="Times New Roman" w:cs="Times New Roman"/>
          <w:color w:val="000000"/>
          <w:lang w:eastAsia="pl-PL"/>
        </w:rPr>
        <w:t>Minister Finansów, Funduszy i Polityki Regionalnej w związku z realizacją programów operacyjnych, transnarodowych i międzyregionalnych oraz instrumentu „Łącząc Europę” przetwarza dane osobowe m.in.: </w:t>
      </w:r>
    </w:p>
    <w:p w14:paraId="7A1233CE" w14:textId="77777777" w:rsidR="009D4176" w:rsidRPr="00742AAB" w:rsidRDefault="009D4176" w:rsidP="00742AAB">
      <w:pPr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742AAB">
        <w:rPr>
          <w:rFonts w:ascii="Times New Roman" w:eastAsia="Times New Roman" w:hAnsi="Times New Roman" w:cs="Times New Roman"/>
          <w:color w:val="000000"/>
          <w:lang w:eastAsia="pl-PL"/>
        </w:rPr>
        <w:t>pracowników, wolontariuszy, praktykantów i stażystów reprezentujący lub wykonujący zadania na rzecz podmioty zaangażowanych w obsługę i realizację programów operacyjnych (Instytucji Koordynujących, Instytucji Zarządzających, Instytucji Pośredniczących, Instytucji Wdrażających oraz organu wdrażającego instrument „Łącząc Europę” w sektorze transportu),</w:t>
      </w:r>
    </w:p>
    <w:p w14:paraId="275A4CCA" w14:textId="77777777" w:rsidR="009D4176" w:rsidRPr="00742AAB" w:rsidRDefault="009D4176" w:rsidP="00742AAB">
      <w:pPr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742AAB">
        <w:rPr>
          <w:rFonts w:ascii="Times New Roman" w:eastAsia="Times New Roman" w:hAnsi="Times New Roman" w:cs="Times New Roman"/>
          <w:color w:val="000000"/>
          <w:lang w:eastAsia="pl-PL"/>
        </w:rPr>
        <w:t xml:space="preserve">osób wskazanych do kontaktu, osób upoważnionych do podejmowania wiążących decyzji oraz innych osób wykonujących zadania na rzecz wnioskodawców, beneficjentów, </w:t>
      </w:r>
      <w:proofErr w:type="spellStart"/>
      <w:r w:rsidRPr="00742AAB">
        <w:rPr>
          <w:rFonts w:ascii="Times New Roman" w:eastAsia="Times New Roman" w:hAnsi="Times New Roman" w:cs="Times New Roman"/>
          <w:color w:val="000000"/>
          <w:lang w:eastAsia="pl-PL"/>
        </w:rPr>
        <w:t>dotacjobiorców</w:t>
      </w:r>
      <w:proofErr w:type="spellEnd"/>
      <w:r w:rsidRPr="00742AAB">
        <w:rPr>
          <w:rFonts w:ascii="Times New Roman" w:eastAsia="Times New Roman" w:hAnsi="Times New Roman" w:cs="Times New Roman"/>
          <w:color w:val="000000"/>
          <w:lang w:eastAsia="pl-PL"/>
        </w:rPr>
        <w:t xml:space="preserve"> i partnerów,</w:t>
      </w:r>
    </w:p>
    <w:p w14:paraId="4E40AB09" w14:textId="77777777" w:rsidR="009D4176" w:rsidRPr="00742AAB" w:rsidRDefault="009D4176" w:rsidP="00742AAB">
      <w:pPr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742AAB">
        <w:rPr>
          <w:rFonts w:ascii="Times New Roman" w:eastAsia="Times New Roman" w:hAnsi="Times New Roman" w:cs="Times New Roman"/>
          <w:color w:val="000000"/>
          <w:lang w:eastAsia="pl-PL"/>
        </w:rPr>
        <w:t>uczestników szkoleń, konkursów, konferencji, komitetów monitorujących, grup roboczych, grup sterujących oraz spotkań informacyjnych,</w:t>
      </w:r>
    </w:p>
    <w:p w14:paraId="21EE6751" w14:textId="77777777" w:rsidR="009D4176" w:rsidRPr="00742AAB" w:rsidRDefault="009D4176" w:rsidP="00742AAB">
      <w:pPr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742AAB">
        <w:rPr>
          <w:rFonts w:ascii="Times New Roman" w:eastAsia="Times New Roman" w:hAnsi="Times New Roman" w:cs="Times New Roman"/>
          <w:color w:val="000000"/>
          <w:lang w:eastAsia="pl-PL"/>
        </w:rPr>
        <w:t>odbiorców pomocy lub wsparcia oraz uczestników projektów,</w:t>
      </w:r>
    </w:p>
    <w:p w14:paraId="51FE493E" w14:textId="77777777" w:rsidR="009D4176" w:rsidRPr="00742AAB" w:rsidRDefault="009D4176" w:rsidP="00742AAB">
      <w:pPr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742AAB">
        <w:rPr>
          <w:rFonts w:ascii="Times New Roman" w:eastAsia="Times New Roman" w:hAnsi="Times New Roman" w:cs="Times New Roman"/>
          <w:color w:val="000000"/>
          <w:lang w:eastAsia="pl-PL"/>
        </w:rPr>
        <w:t>pracowników, których wynagrodzenia są finansowane lub współfinansowane ze środków Programu Pomoc Techniczna (POPT),</w:t>
      </w:r>
    </w:p>
    <w:p w14:paraId="234CBFEB" w14:textId="77777777" w:rsidR="009D4176" w:rsidRPr="00742AAB" w:rsidRDefault="009D4176" w:rsidP="00742AAB">
      <w:pPr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742AAB">
        <w:rPr>
          <w:rFonts w:ascii="Times New Roman" w:eastAsia="Times New Roman" w:hAnsi="Times New Roman" w:cs="Times New Roman"/>
          <w:color w:val="000000"/>
          <w:lang w:eastAsia="pl-PL"/>
        </w:rPr>
        <w:t>kandydatów na ekspertów zewnętrznych i ekspertów zewnętrznych,</w:t>
      </w:r>
    </w:p>
    <w:p w14:paraId="526B5F87" w14:textId="77777777" w:rsidR="009D4176" w:rsidRPr="00742AAB" w:rsidRDefault="009D4176" w:rsidP="00742AAB">
      <w:pPr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742AAB">
        <w:rPr>
          <w:rFonts w:ascii="Times New Roman" w:eastAsia="Times New Roman" w:hAnsi="Times New Roman" w:cs="Times New Roman"/>
          <w:color w:val="000000"/>
          <w:lang w:eastAsia="pl-PL"/>
        </w:rPr>
        <w:lastRenderedPageBreak/>
        <w:t>osób, których dane będą przetwarzane w związku z badaniem kwalifikowalności środków w projekcie.</w:t>
      </w:r>
    </w:p>
    <w:p w14:paraId="7C3CB0FB" w14:textId="6BC44E2F" w:rsidR="009D4176" w:rsidRPr="00742AAB" w:rsidRDefault="009D4176" w:rsidP="00742A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742AAB">
        <w:rPr>
          <w:rFonts w:ascii="Times New Roman" w:eastAsia="Times New Roman" w:hAnsi="Times New Roman" w:cs="Times New Roman"/>
          <w:color w:val="000000"/>
          <w:lang w:eastAsia="pl-PL"/>
        </w:rPr>
        <w:t xml:space="preserve">W zależności od roli przypisanej poszczególnym osobom w ramach obsługi środków europejskich </w:t>
      </w:r>
      <w:r w:rsidR="003B1BF6">
        <w:rPr>
          <w:rFonts w:ascii="Times New Roman" w:eastAsia="Times New Roman" w:hAnsi="Times New Roman" w:cs="Times New Roman"/>
          <w:color w:val="000000"/>
          <w:lang w:eastAsia="pl-PL"/>
        </w:rPr>
        <w:t xml:space="preserve">                   </w:t>
      </w:r>
      <w:r w:rsidRPr="00742AAB">
        <w:rPr>
          <w:rFonts w:ascii="Times New Roman" w:eastAsia="Times New Roman" w:hAnsi="Times New Roman" w:cs="Times New Roman"/>
          <w:color w:val="000000"/>
          <w:lang w:eastAsia="pl-PL"/>
        </w:rPr>
        <w:t xml:space="preserve">(np. programów operacyjnych) Minister może przetwarzać różne rodzaje danych osobowych. </w:t>
      </w:r>
      <w:r w:rsidR="003B1BF6">
        <w:rPr>
          <w:rFonts w:ascii="Times New Roman" w:eastAsia="Times New Roman" w:hAnsi="Times New Roman" w:cs="Times New Roman"/>
          <w:color w:val="000000"/>
          <w:lang w:eastAsia="pl-PL"/>
        </w:rPr>
        <w:t xml:space="preserve">                            </w:t>
      </w:r>
      <w:r w:rsidRPr="00742AAB">
        <w:rPr>
          <w:rFonts w:ascii="Times New Roman" w:eastAsia="Times New Roman" w:hAnsi="Times New Roman" w:cs="Times New Roman"/>
          <w:color w:val="000000"/>
          <w:lang w:eastAsia="pl-PL"/>
        </w:rPr>
        <w:t>Do najważniejszych rodzajów danych osobowych należą:</w:t>
      </w:r>
    </w:p>
    <w:p w14:paraId="3F5E7F73" w14:textId="7196647C" w:rsidR="009D4176" w:rsidRPr="00742AAB" w:rsidRDefault="009D4176" w:rsidP="00742AAB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742AAB">
        <w:rPr>
          <w:rFonts w:ascii="Times New Roman" w:eastAsia="Times New Roman" w:hAnsi="Times New Roman" w:cs="Times New Roman"/>
          <w:color w:val="000000"/>
          <w:lang w:eastAsia="pl-PL"/>
        </w:rPr>
        <w:t>dane identyfikacyjne, w szczególności: imię, nazwisko, miejsce zatrudnienia/formę prowadzenia działalności gospodarczej, stanowisko; w niektórych przypadkach także</w:t>
      </w:r>
      <w:r w:rsidR="003B1BF6">
        <w:rPr>
          <w:rFonts w:ascii="Times New Roman" w:eastAsia="Times New Roman" w:hAnsi="Times New Roman" w:cs="Times New Roman"/>
          <w:color w:val="000000"/>
          <w:lang w:eastAsia="pl-PL"/>
        </w:rPr>
        <w:t xml:space="preserve">                             </w:t>
      </w:r>
      <w:r w:rsidRPr="00742AAB">
        <w:rPr>
          <w:rFonts w:ascii="Times New Roman" w:eastAsia="Times New Roman" w:hAnsi="Times New Roman" w:cs="Times New Roman"/>
          <w:color w:val="000000"/>
          <w:lang w:eastAsia="pl-PL"/>
        </w:rPr>
        <w:t xml:space="preserve"> nr PESEL/NIP/REGON,</w:t>
      </w:r>
    </w:p>
    <w:p w14:paraId="274C38C5" w14:textId="77777777" w:rsidR="009D4176" w:rsidRPr="00742AAB" w:rsidRDefault="009D4176" w:rsidP="00742AAB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742AAB">
        <w:rPr>
          <w:rFonts w:ascii="Times New Roman" w:eastAsia="Times New Roman" w:hAnsi="Times New Roman" w:cs="Times New Roman"/>
          <w:color w:val="000000"/>
          <w:lang w:eastAsia="pl-PL"/>
        </w:rPr>
        <w:t>dane dotyczące stosunku pracy, w szczególności otrzymywane wynagrodzenie oraz wymiar czasu pracy,</w:t>
      </w:r>
    </w:p>
    <w:p w14:paraId="322A96D0" w14:textId="0FD86583" w:rsidR="009D4176" w:rsidRPr="00742AAB" w:rsidRDefault="009D4176" w:rsidP="00742AAB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742AAB">
        <w:rPr>
          <w:rFonts w:ascii="Times New Roman" w:eastAsia="Times New Roman" w:hAnsi="Times New Roman" w:cs="Times New Roman"/>
          <w:color w:val="000000"/>
          <w:lang w:eastAsia="pl-PL"/>
        </w:rPr>
        <w:t xml:space="preserve">dane kontaktowe, które obejmują w szczególności adres e-mail, nr telefonu, nr fax, adres </w:t>
      </w:r>
      <w:r w:rsidR="003B1BF6">
        <w:rPr>
          <w:rFonts w:ascii="Times New Roman" w:eastAsia="Times New Roman" w:hAnsi="Times New Roman" w:cs="Times New Roman"/>
          <w:color w:val="000000"/>
          <w:lang w:eastAsia="pl-PL"/>
        </w:rPr>
        <w:t xml:space="preserve">                        </w:t>
      </w:r>
      <w:r w:rsidRPr="00742AAB">
        <w:rPr>
          <w:rFonts w:ascii="Times New Roman" w:eastAsia="Times New Roman" w:hAnsi="Times New Roman" w:cs="Times New Roman"/>
          <w:color w:val="000000"/>
          <w:lang w:eastAsia="pl-PL"/>
        </w:rPr>
        <w:t>do korespondencji,</w:t>
      </w:r>
    </w:p>
    <w:p w14:paraId="26E87AB6" w14:textId="77777777" w:rsidR="009D4176" w:rsidRPr="00742AAB" w:rsidRDefault="009D4176" w:rsidP="00742AAB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742AAB">
        <w:rPr>
          <w:rFonts w:ascii="Times New Roman" w:eastAsia="Times New Roman" w:hAnsi="Times New Roman" w:cs="Times New Roman"/>
          <w:color w:val="000000"/>
          <w:lang w:eastAsia="pl-PL"/>
        </w:rPr>
        <w:t>dane o charakterze finansowym, w szczególności nr rachunku bankowego, kwotę przyznanych środków, informacje dotyczące nieruchomości (nr działki, nr księgi wieczystej, nr przyłącza gazowego), kwotę wynagrodzenia,</w:t>
      </w:r>
    </w:p>
    <w:p w14:paraId="3FB86718" w14:textId="21E73E0D" w:rsidR="009D4176" w:rsidRPr="00742AAB" w:rsidRDefault="009D4176" w:rsidP="00742AAB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742AAB">
        <w:rPr>
          <w:rFonts w:ascii="Times New Roman" w:eastAsia="Times New Roman" w:hAnsi="Times New Roman" w:cs="Times New Roman"/>
          <w:color w:val="000000"/>
          <w:lang w:eastAsia="pl-PL"/>
        </w:rPr>
        <w:t xml:space="preserve">dane zbierane w celu realizacji obowiązków sprawozdawczych do których realizacji zobowiązane są państwa członkowskie, obejmujące w szczególności: płeć, wiek w chwili przystąpienia do projektu, wykształcenie, wykonywany zawód, narodowość, informacje </w:t>
      </w:r>
      <w:r w:rsidR="003B1BF6">
        <w:rPr>
          <w:rFonts w:ascii="Times New Roman" w:eastAsia="Times New Roman" w:hAnsi="Times New Roman" w:cs="Times New Roman"/>
          <w:color w:val="000000"/>
          <w:lang w:eastAsia="pl-PL"/>
        </w:rPr>
        <w:t xml:space="preserve">                          </w:t>
      </w:r>
      <w:r w:rsidRPr="00742AAB">
        <w:rPr>
          <w:rFonts w:ascii="Times New Roman" w:eastAsia="Times New Roman" w:hAnsi="Times New Roman" w:cs="Times New Roman"/>
          <w:color w:val="000000"/>
          <w:lang w:eastAsia="pl-PL"/>
        </w:rPr>
        <w:t>o niepełnosprawności.</w:t>
      </w:r>
    </w:p>
    <w:p w14:paraId="2057C86E" w14:textId="77777777" w:rsidR="009D4176" w:rsidRPr="00742AAB" w:rsidRDefault="009D4176" w:rsidP="00742AAB">
      <w:pPr>
        <w:shd w:val="clear" w:color="auto" w:fill="FFFFFF"/>
        <w:spacing w:after="30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742AAB">
        <w:rPr>
          <w:rFonts w:ascii="Times New Roman" w:eastAsia="Times New Roman" w:hAnsi="Times New Roman" w:cs="Times New Roman"/>
          <w:color w:val="000000"/>
          <w:lang w:eastAsia="pl-PL"/>
        </w:rPr>
        <w:t>Dane pozyskiwane są bezpośrednio od osób, których dane dotyczą albo od instytucji i podmiotów zaangażowanych w realizację programów operacyjnych, w szczególności wnioskodawców, beneficjentów,  </w:t>
      </w:r>
      <w:proofErr w:type="spellStart"/>
      <w:r w:rsidRPr="00742AAB">
        <w:rPr>
          <w:rFonts w:ascii="Times New Roman" w:eastAsia="Times New Roman" w:hAnsi="Times New Roman" w:cs="Times New Roman"/>
          <w:color w:val="000000"/>
          <w:lang w:eastAsia="pl-PL"/>
        </w:rPr>
        <w:t>dotacjobiorców</w:t>
      </w:r>
      <w:proofErr w:type="spellEnd"/>
      <w:r w:rsidRPr="00742AAB">
        <w:rPr>
          <w:rFonts w:ascii="Times New Roman" w:eastAsia="Times New Roman" w:hAnsi="Times New Roman" w:cs="Times New Roman"/>
          <w:color w:val="000000"/>
          <w:lang w:eastAsia="pl-PL"/>
        </w:rPr>
        <w:t xml:space="preserve"> i partnerów.</w:t>
      </w:r>
    </w:p>
    <w:p w14:paraId="01919E5C" w14:textId="77777777" w:rsidR="009D4176" w:rsidRPr="00742AAB" w:rsidRDefault="009D4176" w:rsidP="00742AAB">
      <w:pPr>
        <w:shd w:val="clear" w:color="auto" w:fill="FFFFFF"/>
        <w:spacing w:after="30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742AAB">
        <w:rPr>
          <w:rFonts w:ascii="Times New Roman" w:eastAsia="Times New Roman" w:hAnsi="Times New Roman" w:cs="Times New Roman"/>
          <w:color w:val="000000"/>
          <w:lang w:eastAsia="pl-PL"/>
        </w:rPr>
        <w:t>W przypadku, gdy dane pozyskiwanie są bezpośrednio od osób, których dane dotyczą podanie danych jest dobrowolne. Odmowa podania danych jest równoznaczna z brakiem możliwości podjęcia stosownych działań, np. ubiegania się o środki z Funduszy Europejskich.</w:t>
      </w:r>
    </w:p>
    <w:p w14:paraId="38846FFC" w14:textId="30CE9E09" w:rsidR="009D4176" w:rsidRPr="00742AAB" w:rsidRDefault="009D4176" w:rsidP="00A950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lang w:eastAsia="pl-PL"/>
        </w:rPr>
      </w:pPr>
      <w:r w:rsidRPr="00742AAB">
        <w:rPr>
          <w:rFonts w:ascii="Times New Roman" w:eastAsia="Times New Roman" w:hAnsi="Times New Roman" w:cs="Times New Roman"/>
          <w:b/>
          <w:bCs/>
          <w:color w:val="222222"/>
          <w:lang w:eastAsia="pl-PL"/>
        </w:rPr>
        <w:t>Okres przechowywania danych</w:t>
      </w:r>
    </w:p>
    <w:p w14:paraId="4BC8EE36" w14:textId="78BB5517" w:rsidR="009D4176" w:rsidRPr="00742AAB" w:rsidRDefault="009D4176" w:rsidP="003B1B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742AAB">
        <w:rPr>
          <w:rFonts w:ascii="Times New Roman" w:eastAsia="Times New Roman" w:hAnsi="Times New Roman" w:cs="Times New Roman"/>
          <w:color w:val="000000"/>
          <w:lang w:eastAsia="pl-PL"/>
        </w:rPr>
        <w:t xml:space="preserve">Dane osobowe będą przechowywane przez okres 2 lat od zakończenia roku, w którym Minister przekaże organom Unii Europejskiej zbiorcze zestawienie wydatków  zawierające wydatki ostatecznie rozliczające zakończony projekt  (zgodnie z art. w art. 140 rozporządzenia Parlamentu Europejskiego </w:t>
      </w:r>
      <w:r w:rsidR="003B1BF6">
        <w:rPr>
          <w:rFonts w:ascii="Times New Roman" w:eastAsia="Times New Roman" w:hAnsi="Times New Roman" w:cs="Times New Roman"/>
          <w:color w:val="000000"/>
          <w:lang w:eastAsia="pl-PL"/>
        </w:rPr>
        <w:t xml:space="preserve">    </w:t>
      </w:r>
      <w:r w:rsidRPr="00742AAB">
        <w:rPr>
          <w:rFonts w:ascii="Times New Roman" w:eastAsia="Times New Roman" w:hAnsi="Times New Roman" w:cs="Times New Roman"/>
          <w:color w:val="000000"/>
          <w:lang w:eastAsia="pl-PL"/>
        </w:rPr>
        <w:t>i Rady (UE) nr 1303/2013 z dnia 17 grudnia 2013 r.). W niektórych przypadkach, np. prowadzenia kontroli u Ministra przez organy Unii Europejskiej, okres ten może zostać wydłużony.</w:t>
      </w:r>
    </w:p>
    <w:p w14:paraId="069512CF" w14:textId="77777777" w:rsidR="009D4176" w:rsidRPr="00742AAB" w:rsidRDefault="009D4176" w:rsidP="003B1BF6">
      <w:pPr>
        <w:shd w:val="clear" w:color="auto" w:fill="FFFFFF"/>
        <w:spacing w:after="30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742AAB">
        <w:rPr>
          <w:rFonts w:ascii="Times New Roman" w:eastAsia="Times New Roman" w:hAnsi="Times New Roman" w:cs="Times New Roman"/>
          <w:color w:val="000000"/>
          <w:lang w:eastAsia="pl-PL"/>
        </w:rPr>
        <w:t>Po upływie ww. okresu dane osobowe będą podlegały archiwizacji zgodnie z przepisami ustawy z dnia 14 lipca 1983 r. o narodowym zasobie archiwalnym i archiwach.</w:t>
      </w:r>
    </w:p>
    <w:p w14:paraId="7AF562C6" w14:textId="7E546434" w:rsidR="009D4176" w:rsidRPr="00742AAB" w:rsidRDefault="009D4176" w:rsidP="003B1B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lang w:eastAsia="pl-PL"/>
        </w:rPr>
      </w:pPr>
      <w:r w:rsidRPr="00742AAB">
        <w:rPr>
          <w:rFonts w:ascii="Times New Roman" w:eastAsia="Times New Roman" w:hAnsi="Times New Roman" w:cs="Times New Roman"/>
          <w:b/>
          <w:bCs/>
          <w:color w:val="222222"/>
          <w:lang w:eastAsia="pl-PL"/>
        </w:rPr>
        <w:t>Odbiorcy danych</w:t>
      </w:r>
    </w:p>
    <w:p w14:paraId="32DB2FA8" w14:textId="77777777" w:rsidR="009D4176" w:rsidRPr="00742AAB" w:rsidRDefault="009D4176" w:rsidP="003B1B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742AAB">
        <w:rPr>
          <w:rFonts w:ascii="Times New Roman" w:eastAsia="Times New Roman" w:hAnsi="Times New Roman" w:cs="Times New Roman"/>
          <w:color w:val="000000"/>
          <w:lang w:eastAsia="pl-PL"/>
        </w:rPr>
        <w:t>Odbiorcami danych osobowych są:</w:t>
      </w:r>
    </w:p>
    <w:p w14:paraId="1DBFFEE6" w14:textId="1FD431AD" w:rsidR="009D4176" w:rsidRPr="00742AAB" w:rsidRDefault="009D4176" w:rsidP="003B1BF6">
      <w:pPr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742AAB">
        <w:rPr>
          <w:rFonts w:ascii="Times New Roman" w:eastAsia="Times New Roman" w:hAnsi="Times New Roman" w:cs="Times New Roman"/>
          <w:color w:val="000000"/>
          <w:lang w:eastAsia="pl-PL"/>
        </w:rPr>
        <w:t xml:space="preserve">podmioty, którym Minister powierzył wykonywanie zadań w ramach obsługi Funduszy Europejskich, w tym w szczególności podmioty pełniące funkcje instytucji pośredniczących </w:t>
      </w:r>
      <w:r w:rsidR="003B1BF6">
        <w:rPr>
          <w:rFonts w:ascii="Times New Roman" w:eastAsia="Times New Roman" w:hAnsi="Times New Roman" w:cs="Times New Roman"/>
          <w:color w:val="000000"/>
          <w:lang w:eastAsia="pl-PL"/>
        </w:rPr>
        <w:t xml:space="preserve">                    </w:t>
      </w:r>
      <w:r w:rsidRPr="00742AAB">
        <w:rPr>
          <w:rFonts w:ascii="Times New Roman" w:eastAsia="Times New Roman" w:hAnsi="Times New Roman" w:cs="Times New Roman"/>
          <w:color w:val="000000"/>
          <w:lang w:eastAsia="pl-PL"/>
        </w:rPr>
        <w:t>i wdrażających, a także  beneficjenci, eksperci, podmioty prowadzące audyty, kontrole, szkolenia, wsparcia i ewaluacje,</w:t>
      </w:r>
    </w:p>
    <w:p w14:paraId="69A2803D" w14:textId="77777777" w:rsidR="009D4176" w:rsidRPr="00742AAB" w:rsidRDefault="009D4176" w:rsidP="003B1BF6">
      <w:pPr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742AAB">
        <w:rPr>
          <w:rFonts w:ascii="Times New Roman" w:eastAsia="Times New Roman" w:hAnsi="Times New Roman" w:cs="Times New Roman"/>
          <w:color w:val="000000"/>
          <w:lang w:eastAsia="pl-PL"/>
        </w:rPr>
        <w:t>instytucje, organy i agencje Unii Europejskiej (UE), a także inne podmioty, którym UE powierzyła wykonywanie zadań związanych z obsługą Funduszy Europejskich,</w:t>
      </w:r>
    </w:p>
    <w:p w14:paraId="1A1E9754" w14:textId="3D9A0790" w:rsidR="009D4176" w:rsidRPr="00742AAB" w:rsidRDefault="009D4176" w:rsidP="003B1BF6">
      <w:pPr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742AAB">
        <w:rPr>
          <w:rFonts w:ascii="Times New Roman" w:eastAsia="Times New Roman" w:hAnsi="Times New Roman" w:cs="Times New Roman"/>
          <w:color w:val="000000"/>
          <w:lang w:eastAsia="pl-PL"/>
        </w:rPr>
        <w:t xml:space="preserve">podmioty świadczące na rzecz Ministra usługi związane z obsługą i rozwojem systemów teleinformatycznych oraz zapewnieniem łączności, w szczególności dostawcy rozwiązań IT </w:t>
      </w:r>
      <w:r w:rsidR="003B1BF6">
        <w:rPr>
          <w:rFonts w:ascii="Times New Roman" w:eastAsia="Times New Roman" w:hAnsi="Times New Roman" w:cs="Times New Roman"/>
          <w:color w:val="000000"/>
          <w:lang w:eastAsia="pl-PL"/>
        </w:rPr>
        <w:t xml:space="preserve">                      </w:t>
      </w:r>
      <w:r w:rsidRPr="00742AAB">
        <w:rPr>
          <w:rFonts w:ascii="Times New Roman" w:eastAsia="Times New Roman" w:hAnsi="Times New Roman" w:cs="Times New Roman"/>
          <w:color w:val="000000"/>
          <w:lang w:eastAsia="pl-PL"/>
        </w:rPr>
        <w:t>i operatorzy telekomunikacyjni. </w:t>
      </w:r>
    </w:p>
    <w:p w14:paraId="22A02BF6" w14:textId="77777777" w:rsidR="009D4176" w:rsidRPr="003B1BF6" w:rsidRDefault="009D4176" w:rsidP="003B1BF6">
      <w:pPr>
        <w:shd w:val="clear" w:color="auto" w:fill="FFFFFF"/>
        <w:spacing w:after="150" w:line="48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olor w:val="222222"/>
          <w:lang w:eastAsia="pl-PL"/>
        </w:rPr>
      </w:pPr>
      <w:r w:rsidRPr="003B1BF6">
        <w:rPr>
          <w:rFonts w:ascii="Times New Roman" w:eastAsia="Times New Roman" w:hAnsi="Times New Roman" w:cs="Times New Roman"/>
          <w:b/>
          <w:bCs/>
          <w:color w:val="222222"/>
          <w:lang w:eastAsia="pl-PL"/>
        </w:rPr>
        <w:t>Prawa osoby, której dane dotyczą</w:t>
      </w:r>
    </w:p>
    <w:p w14:paraId="75C349EA" w14:textId="77777777" w:rsidR="009D4176" w:rsidRPr="00742AAB" w:rsidRDefault="009D4176" w:rsidP="003B1B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742AAB">
        <w:rPr>
          <w:rFonts w:ascii="Times New Roman" w:eastAsia="Times New Roman" w:hAnsi="Times New Roman" w:cs="Times New Roman"/>
          <w:color w:val="000000"/>
          <w:lang w:eastAsia="pl-PL"/>
        </w:rPr>
        <w:t>Osobom, których dane przetwarzane są w związku z realizacją programów operacyjnych przysługują następujące prawa:</w:t>
      </w:r>
    </w:p>
    <w:p w14:paraId="2B5B6AEB" w14:textId="77777777" w:rsidR="003B1BF6" w:rsidRPr="003B1BF6" w:rsidRDefault="009D4176" w:rsidP="003B1BF6">
      <w:pPr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3B1BF6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prawo</w:t>
      </w:r>
      <w:r w:rsidRPr="00742AAB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 dostępu do danych osobowych i ich sprostowania</w:t>
      </w:r>
    </w:p>
    <w:p w14:paraId="5A44C071" w14:textId="77777777" w:rsidR="003B1BF6" w:rsidRDefault="009D4176" w:rsidP="003B1BF6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742AAB">
        <w:rPr>
          <w:rFonts w:ascii="Times New Roman" w:eastAsia="Times New Roman" w:hAnsi="Times New Roman" w:cs="Times New Roman"/>
          <w:color w:val="000000"/>
          <w:lang w:eastAsia="pl-PL"/>
        </w:rPr>
        <w:t xml:space="preserve">Realizując te prawo, osoba której dane dotyczą może zwrócić się do Ministra z pytanie m.in. </w:t>
      </w:r>
      <w:r w:rsidR="003B1BF6">
        <w:rPr>
          <w:rFonts w:ascii="Times New Roman" w:eastAsia="Times New Roman" w:hAnsi="Times New Roman" w:cs="Times New Roman"/>
          <w:color w:val="000000"/>
          <w:lang w:eastAsia="pl-PL"/>
        </w:rPr>
        <w:t xml:space="preserve">    </w:t>
      </w:r>
      <w:r w:rsidRPr="00742AAB">
        <w:rPr>
          <w:rFonts w:ascii="Times New Roman" w:eastAsia="Times New Roman" w:hAnsi="Times New Roman" w:cs="Times New Roman"/>
          <w:color w:val="000000"/>
          <w:lang w:eastAsia="pl-PL"/>
        </w:rPr>
        <w:t>o to czy Minister przetwarza jej dane osobowe, jakie dane osobowe przetwarza i skąd je pozyskał, jaki jest cel przetwarzania i jego podstawa prawna  oraz jak długo dane te będą przetwarzane.</w:t>
      </w:r>
      <w:r w:rsidRPr="00742AAB">
        <w:rPr>
          <w:rFonts w:ascii="Times New Roman" w:eastAsia="Times New Roman" w:hAnsi="Times New Roman" w:cs="Times New Roman"/>
          <w:color w:val="000000"/>
          <w:lang w:eastAsia="pl-PL"/>
        </w:rPr>
        <w:br/>
      </w:r>
      <w:r w:rsidRPr="00742AAB">
        <w:rPr>
          <w:rFonts w:ascii="Times New Roman" w:eastAsia="Times New Roman" w:hAnsi="Times New Roman" w:cs="Times New Roman"/>
          <w:color w:val="000000"/>
          <w:lang w:eastAsia="pl-PL"/>
        </w:rPr>
        <w:lastRenderedPageBreak/>
        <w:t>W przypadku, gdy przetwarzane dane okażą się nieaktualne, osoba, której dane dotyczą może zwrócić się do Ministra z wnioskiem o ich aktualizację,</w:t>
      </w:r>
    </w:p>
    <w:p w14:paraId="5FF79622" w14:textId="1A978D77" w:rsidR="009D4176" w:rsidRPr="00742AAB" w:rsidRDefault="009D4176" w:rsidP="003B1BF6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73C29738" w14:textId="77777777" w:rsidR="003B1BF6" w:rsidRDefault="009D4176" w:rsidP="003B1BF6">
      <w:pPr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742AAB">
        <w:rPr>
          <w:rFonts w:ascii="Times New Roman" w:eastAsia="Times New Roman" w:hAnsi="Times New Roman" w:cs="Times New Roman"/>
          <w:color w:val="000000"/>
          <w:lang w:eastAsia="pl-PL"/>
        </w:rPr>
        <w:t>prawo</w:t>
      </w:r>
      <w:r w:rsidRPr="00742AAB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 usunięcia lub ograniczenia ich przetwarzania</w:t>
      </w:r>
      <w:r w:rsidRPr="00742AAB">
        <w:rPr>
          <w:rFonts w:ascii="Times New Roman" w:eastAsia="Times New Roman" w:hAnsi="Times New Roman" w:cs="Times New Roman"/>
          <w:color w:val="000000"/>
          <w:lang w:eastAsia="pl-PL"/>
        </w:rPr>
        <w:t> – jeżeli spełnione są przesłanki określone w art. 17 i 18 RODO,</w:t>
      </w:r>
    </w:p>
    <w:p w14:paraId="7385F13E" w14:textId="74F4AFE6" w:rsidR="003B1BF6" w:rsidRDefault="009D4176" w:rsidP="003B1BF6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742AAB">
        <w:rPr>
          <w:rFonts w:ascii="Times New Roman" w:eastAsia="Times New Roman" w:hAnsi="Times New Roman" w:cs="Times New Roman"/>
          <w:color w:val="000000"/>
          <w:lang w:eastAsia="pl-PL"/>
        </w:rPr>
        <w:t>Żądanie usunięcia danych osobowych realizowane jest w szczególności gdy dalsze przetwarzanie danych nie jest już niezbędne do realizacji celu Ministra lub dane osobowe były przetwarzane niezgodnie z prawem. Szczegółowe warunki korzystania z tego prawa określa</w:t>
      </w:r>
      <w:r w:rsidR="003B1BF6">
        <w:rPr>
          <w:rFonts w:ascii="Times New Roman" w:eastAsia="Times New Roman" w:hAnsi="Times New Roman" w:cs="Times New Roman"/>
          <w:color w:val="000000"/>
          <w:lang w:eastAsia="pl-PL"/>
        </w:rPr>
        <w:t xml:space="preserve">                                  </w:t>
      </w:r>
      <w:r w:rsidRPr="00742AAB">
        <w:rPr>
          <w:rFonts w:ascii="Times New Roman" w:eastAsia="Times New Roman" w:hAnsi="Times New Roman" w:cs="Times New Roman"/>
          <w:color w:val="000000"/>
          <w:lang w:eastAsia="pl-PL"/>
        </w:rPr>
        <w:t xml:space="preserve"> art. 17 RODO.</w:t>
      </w:r>
    </w:p>
    <w:p w14:paraId="1A4CBD28" w14:textId="77777777" w:rsidR="003B1BF6" w:rsidRDefault="009D4176" w:rsidP="003B1BF6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742AAB">
        <w:rPr>
          <w:rFonts w:ascii="Times New Roman" w:eastAsia="Times New Roman" w:hAnsi="Times New Roman" w:cs="Times New Roman"/>
          <w:color w:val="000000"/>
          <w:lang w:eastAsia="pl-PL"/>
        </w:rPr>
        <w:t>Ograniczenie przetwarzania danych osobowych powoduje, że Minister może jedynie przechowywać dane osobowe. Minister nie może przekazywać tych danych innym podmiotom, modyfikować ich ani usuwać.</w:t>
      </w:r>
    </w:p>
    <w:p w14:paraId="11627D80" w14:textId="0A755578" w:rsidR="003B1BF6" w:rsidRDefault="009D4176" w:rsidP="003B1BF6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742AAB">
        <w:rPr>
          <w:rFonts w:ascii="Times New Roman" w:eastAsia="Times New Roman" w:hAnsi="Times New Roman" w:cs="Times New Roman"/>
          <w:color w:val="000000"/>
          <w:lang w:eastAsia="pl-PL"/>
        </w:rPr>
        <w:t xml:space="preserve">Ograniczanie przetwarzania danych osobowych ma charakter czasowy i trwa do momentu dokonania przez Ministra oceny, czy dane osobowe są prawidłowe, przetwarzane zgodnie </w:t>
      </w:r>
      <w:r w:rsidR="003B1BF6">
        <w:rPr>
          <w:rFonts w:ascii="Times New Roman" w:eastAsia="Times New Roman" w:hAnsi="Times New Roman" w:cs="Times New Roman"/>
          <w:color w:val="000000"/>
          <w:lang w:eastAsia="pl-PL"/>
        </w:rPr>
        <w:t xml:space="preserve">                          </w:t>
      </w:r>
      <w:r w:rsidRPr="00742AAB">
        <w:rPr>
          <w:rFonts w:ascii="Times New Roman" w:eastAsia="Times New Roman" w:hAnsi="Times New Roman" w:cs="Times New Roman"/>
          <w:color w:val="000000"/>
          <w:lang w:eastAsia="pl-PL"/>
        </w:rPr>
        <w:t>z prawem oraz niezbędne do realizacji celu przetwarzania.</w:t>
      </w:r>
    </w:p>
    <w:p w14:paraId="38478792" w14:textId="525C9863" w:rsidR="009D4176" w:rsidRPr="00742AAB" w:rsidRDefault="009D4176" w:rsidP="003B1BF6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742AAB">
        <w:rPr>
          <w:rFonts w:ascii="Times New Roman" w:eastAsia="Times New Roman" w:hAnsi="Times New Roman" w:cs="Times New Roman"/>
          <w:color w:val="000000"/>
          <w:lang w:eastAsia="pl-PL"/>
        </w:rPr>
        <w:t>Ograniczenie przetwarzania danych osobowych następuje także w przypadku wniesienia sprzeciwu wobec przetwarzania danych – do czasu rozpatrzenia przez Ministra tego sprzeciwu.</w:t>
      </w:r>
      <w:r w:rsidRPr="00742AAB">
        <w:rPr>
          <w:rFonts w:ascii="Times New Roman" w:eastAsia="Times New Roman" w:hAnsi="Times New Roman" w:cs="Times New Roman"/>
          <w:color w:val="000000"/>
          <w:lang w:eastAsia="pl-PL"/>
        </w:rPr>
        <w:br/>
      </w:r>
    </w:p>
    <w:p w14:paraId="2B28B120" w14:textId="77777777" w:rsidR="009D4176" w:rsidRPr="00742AAB" w:rsidRDefault="009D4176" w:rsidP="009D4176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pl-PL"/>
        </w:rPr>
      </w:pPr>
      <w:r w:rsidRPr="00742AAB">
        <w:rPr>
          <w:rFonts w:ascii="Times New Roman" w:eastAsia="Times New Roman" w:hAnsi="Times New Roman" w:cs="Times New Roman"/>
          <w:color w:val="000000"/>
          <w:lang w:eastAsia="pl-PL"/>
        </w:rPr>
        <w:t>prawo</w:t>
      </w:r>
      <w:r w:rsidRPr="00742AAB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 wniesienia skargi do Prezesa Urzędu Ochrony Danych Osobowych,</w:t>
      </w:r>
      <w:r w:rsidRPr="00742AAB">
        <w:rPr>
          <w:rFonts w:ascii="Times New Roman" w:eastAsia="Times New Roman" w:hAnsi="Times New Roman" w:cs="Times New Roman"/>
          <w:color w:val="000000"/>
          <w:lang w:eastAsia="pl-PL"/>
        </w:rPr>
        <w:br/>
      </w:r>
    </w:p>
    <w:p w14:paraId="10938F8A" w14:textId="77777777" w:rsidR="003B1BF6" w:rsidRDefault="009D4176" w:rsidP="003B1BF6">
      <w:pPr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742AAB">
        <w:rPr>
          <w:rFonts w:ascii="Times New Roman" w:eastAsia="Times New Roman" w:hAnsi="Times New Roman" w:cs="Times New Roman"/>
          <w:color w:val="000000"/>
          <w:lang w:eastAsia="pl-PL"/>
        </w:rPr>
        <w:t>prawo do </w:t>
      </w:r>
      <w:r w:rsidRPr="00742AAB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cofnięcia zgody</w:t>
      </w:r>
      <w:r w:rsidRPr="00742AAB">
        <w:rPr>
          <w:rFonts w:ascii="Times New Roman" w:eastAsia="Times New Roman" w:hAnsi="Times New Roman" w:cs="Times New Roman"/>
          <w:color w:val="000000"/>
          <w:lang w:eastAsia="pl-PL"/>
        </w:rPr>
        <w:t>, w każdym momencie - w przypadku, gdy podstawą przetwarzania danych jest zgoda (art. 9 ust. 2 lit a RODO). Cofnięcie zgody nie spowoduje, że dotychczasowe przetwarzanie danych zostanie uznane za niezgodne z prawem.</w:t>
      </w:r>
    </w:p>
    <w:p w14:paraId="531FDE3C" w14:textId="07F650F1" w:rsidR="009D4176" w:rsidRPr="00742AAB" w:rsidRDefault="009D4176" w:rsidP="003B1BF6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039DE2B8" w14:textId="06BC19BA" w:rsidR="003B1BF6" w:rsidRDefault="009D4176" w:rsidP="003B1BF6">
      <w:pPr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742AAB">
        <w:rPr>
          <w:rFonts w:ascii="Times New Roman" w:eastAsia="Times New Roman" w:hAnsi="Times New Roman" w:cs="Times New Roman"/>
          <w:color w:val="000000"/>
          <w:lang w:eastAsia="pl-PL"/>
        </w:rPr>
        <w:t>prawo </w:t>
      </w:r>
      <w:r w:rsidRPr="00742AAB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otrzymania danych osobowych w ustrukturyzowanym powszechnie używanym formacie,</w:t>
      </w:r>
      <w:r w:rsidRPr="00742AAB">
        <w:rPr>
          <w:rFonts w:ascii="Times New Roman" w:eastAsia="Times New Roman" w:hAnsi="Times New Roman" w:cs="Times New Roman"/>
          <w:color w:val="000000"/>
          <w:lang w:eastAsia="pl-PL"/>
        </w:rPr>
        <w:t xml:space="preserve"> przenoszenia tych danych do innych administratorów lub żądania, o ile jest to technicznie możliwe, przesłania ich przez administratora innemu administratorowi - </w:t>
      </w:r>
      <w:r w:rsidR="003B1BF6">
        <w:rPr>
          <w:rFonts w:ascii="Times New Roman" w:eastAsia="Times New Roman" w:hAnsi="Times New Roman" w:cs="Times New Roman"/>
          <w:color w:val="000000"/>
          <w:lang w:eastAsia="pl-PL"/>
        </w:rPr>
        <w:t xml:space="preserve">                               </w:t>
      </w:r>
      <w:r w:rsidRPr="00742AAB">
        <w:rPr>
          <w:rFonts w:ascii="Times New Roman" w:eastAsia="Times New Roman" w:hAnsi="Times New Roman" w:cs="Times New Roman"/>
          <w:color w:val="000000"/>
          <w:lang w:eastAsia="pl-PL"/>
        </w:rPr>
        <w:t>w przypadku, gdy podstawą przetwarzania danych jest zgoda lub realizacja umowy z osobą, której dane dotyczą (art. 6 ust. 1 lit b RODO)</w:t>
      </w:r>
    </w:p>
    <w:p w14:paraId="089D73D3" w14:textId="7930ECF9" w:rsidR="009D4176" w:rsidRPr="00742AAB" w:rsidRDefault="009D4176" w:rsidP="003B1B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1B7118D5" w14:textId="77777777" w:rsidR="009D4176" w:rsidRPr="00742AAB" w:rsidRDefault="009D4176" w:rsidP="001A425D">
      <w:pPr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742AAB">
        <w:rPr>
          <w:rFonts w:ascii="Times New Roman" w:eastAsia="Times New Roman" w:hAnsi="Times New Roman" w:cs="Times New Roman"/>
          <w:color w:val="000000"/>
          <w:lang w:eastAsia="pl-PL"/>
        </w:rPr>
        <w:t>prawo </w:t>
      </w:r>
      <w:r w:rsidRPr="00742AAB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wniesienia sprzeciwu</w:t>
      </w:r>
      <w:r w:rsidRPr="00742AAB">
        <w:rPr>
          <w:rFonts w:ascii="Times New Roman" w:eastAsia="Times New Roman" w:hAnsi="Times New Roman" w:cs="Times New Roman"/>
          <w:color w:val="000000"/>
          <w:lang w:eastAsia="pl-PL"/>
        </w:rPr>
        <w:t> </w:t>
      </w:r>
      <w:r w:rsidRPr="00742AAB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wobec przetwarzania danych osobowych</w:t>
      </w:r>
      <w:r w:rsidRPr="00742AAB">
        <w:rPr>
          <w:rFonts w:ascii="Times New Roman" w:eastAsia="Times New Roman" w:hAnsi="Times New Roman" w:cs="Times New Roman"/>
          <w:color w:val="000000"/>
          <w:lang w:eastAsia="pl-PL"/>
        </w:rPr>
        <w:t> - w przypadku, gdy podstawą przetwarzania danych jest realizacja zadań publicznych administratora lub jego prawnie uzasadnionych interesów (art. 6 ust. 1 lit e lub f RODO). Wniesienie sprzeciwu powoduje zaprzestanie przetwarzania danych osobowych przez Ministra, chyba że wykaże on, istnienie ważnych prawnie uzasadnionych podstaw do przetwarzania, nadrzędnych wobec interesów, praw i wolności osoby, której dane dotyczą, lub podstaw do ustalenia, dochodzenia lub obrony roszczeń.</w:t>
      </w:r>
    </w:p>
    <w:p w14:paraId="098C9FB6" w14:textId="77777777" w:rsidR="009D4176" w:rsidRPr="00742AAB" w:rsidRDefault="009D4176" w:rsidP="009D4176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lang w:eastAsia="pl-PL"/>
        </w:rPr>
      </w:pPr>
      <w:r w:rsidRPr="00742AAB">
        <w:rPr>
          <w:rFonts w:ascii="Times New Roman" w:eastAsia="Times New Roman" w:hAnsi="Times New Roman" w:cs="Times New Roman"/>
          <w:color w:val="000000"/>
          <w:lang w:eastAsia="pl-PL"/>
        </w:rPr>
        <w:t>Niektóre dane osobowe w ramach programu Polska-Białoruś-Ukraina 2014-2020 oraz programu Polska-Rosja 2014-2020 </w:t>
      </w:r>
      <w:r w:rsidRPr="00742AAB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są przekazywane poza Europejski Obszar Gospodarczy</w:t>
      </w:r>
      <w:r w:rsidRPr="00742AAB">
        <w:rPr>
          <w:rFonts w:ascii="Times New Roman" w:eastAsia="Times New Roman" w:hAnsi="Times New Roman" w:cs="Times New Roman"/>
          <w:color w:val="000000"/>
          <w:lang w:eastAsia="pl-PL"/>
        </w:rPr>
        <w:t> – odpowiednio na Białoruś, na Ukrainę i do Rosji.</w:t>
      </w:r>
    </w:p>
    <w:p w14:paraId="0CB3FD3A" w14:textId="1EADB886" w:rsidR="009D4176" w:rsidRPr="00742AAB" w:rsidRDefault="009D4176" w:rsidP="00A950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lang w:eastAsia="pl-PL"/>
        </w:rPr>
      </w:pPr>
      <w:r w:rsidRPr="00742AAB">
        <w:rPr>
          <w:rFonts w:ascii="Times New Roman" w:eastAsia="Times New Roman" w:hAnsi="Times New Roman" w:cs="Times New Roman"/>
          <w:b/>
          <w:bCs/>
          <w:color w:val="222222"/>
          <w:lang w:eastAsia="pl-PL"/>
        </w:rPr>
        <w:t>Zautomatyzowane podejmowanie decyzji</w:t>
      </w:r>
    </w:p>
    <w:p w14:paraId="7006406E" w14:textId="77777777" w:rsidR="009D4176" w:rsidRPr="00742AAB" w:rsidRDefault="009D4176" w:rsidP="00A950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pl-PL"/>
        </w:rPr>
      </w:pPr>
      <w:r w:rsidRPr="00742AAB">
        <w:rPr>
          <w:rFonts w:ascii="Times New Roman" w:eastAsia="Times New Roman" w:hAnsi="Times New Roman" w:cs="Times New Roman"/>
          <w:color w:val="000000"/>
          <w:lang w:eastAsia="pl-PL"/>
        </w:rPr>
        <w:t>Dane nie podlegają procesowi zautomatyzowanego podejmowania decyzji.</w:t>
      </w:r>
    </w:p>
    <w:p w14:paraId="0CC0FDC5" w14:textId="77777777" w:rsidR="009D4176" w:rsidRPr="00742AAB" w:rsidRDefault="009D4176" w:rsidP="009D4176">
      <w:pPr>
        <w:spacing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0C0B5B45" w14:textId="77777777" w:rsidR="00414DD1" w:rsidRPr="00742AAB" w:rsidRDefault="00414DD1" w:rsidP="00414DD1">
      <w:pPr>
        <w:spacing w:line="240" w:lineRule="auto"/>
        <w:rPr>
          <w:rFonts w:ascii="Times New Roman" w:hAnsi="Times New Roman" w:cs="Times New Roman"/>
        </w:rPr>
      </w:pPr>
    </w:p>
    <w:p w14:paraId="4DA86CC3" w14:textId="77777777" w:rsidR="00414DD1" w:rsidRPr="00742AAB" w:rsidRDefault="00414DD1" w:rsidP="00414DD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</w:rPr>
      </w:pPr>
    </w:p>
    <w:p w14:paraId="732DDAEC" w14:textId="55A8CD58" w:rsidR="00C82ABF" w:rsidRPr="00742AAB" w:rsidRDefault="00C82ABF">
      <w:pPr>
        <w:rPr>
          <w:rFonts w:ascii="Times New Roman" w:hAnsi="Times New Roman" w:cs="Times New Roman"/>
        </w:rPr>
      </w:pPr>
    </w:p>
    <w:sectPr w:rsidR="00C82ABF" w:rsidRPr="00742AAB" w:rsidSect="00A129C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A2741E" w14:textId="77777777" w:rsidR="002D6DB1" w:rsidRDefault="002D6DB1" w:rsidP="00A129C9">
      <w:pPr>
        <w:spacing w:after="0" w:line="240" w:lineRule="auto"/>
      </w:pPr>
      <w:r>
        <w:separator/>
      </w:r>
    </w:p>
  </w:endnote>
  <w:endnote w:type="continuationSeparator" w:id="0">
    <w:p w14:paraId="164A20C2" w14:textId="77777777" w:rsidR="002D6DB1" w:rsidRDefault="002D6DB1" w:rsidP="00A129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E3305" w14:textId="77777777" w:rsidR="00A129C9" w:rsidRDefault="00A129C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4A7F6" w14:textId="77777777" w:rsidR="00A129C9" w:rsidRDefault="00A129C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403162" w14:textId="77777777" w:rsidR="00A129C9" w:rsidRDefault="00A129C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0073BE" w14:textId="77777777" w:rsidR="002D6DB1" w:rsidRDefault="002D6DB1" w:rsidP="00A129C9">
      <w:pPr>
        <w:spacing w:after="0" w:line="240" w:lineRule="auto"/>
      </w:pPr>
      <w:r>
        <w:separator/>
      </w:r>
    </w:p>
  </w:footnote>
  <w:footnote w:type="continuationSeparator" w:id="0">
    <w:p w14:paraId="2EAEED3D" w14:textId="77777777" w:rsidR="002D6DB1" w:rsidRDefault="002D6DB1" w:rsidP="00A129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76A691" w14:textId="77777777" w:rsidR="00A129C9" w:rsidRDefault="00A129C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1B12CE" w14:textId="77777777" w:rsidR="00A129C9" w:rsidRDefault="00A129C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D92E33" w14:textId="77777777" w:rsidR="00A129C9" w:rsidRDefault="00A12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558BD"/>
    <w:multiLevelType w:val="multilevel"/>
    <w:tmpl w:val="707CB0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" w15:restartNumberingAfterBreak="0">
    <w:nsid w:val="03B8518A"/>
    <w:multiLevelType w:val="multilevel"/>
    <w:tmpl w:val="A68E05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1275E7"/>
    <w:multiLevelType w:val="multilevel"/>
    <w:tmpl w:val="C434761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" w15:restartNumberingAfterBreak="0">
    <w:nsid w:val="127B2BCC"/>
    <w:multiLevelType w:val="multilevel"/>
    <w:tmpl w:val="F642EAA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 w15:restartNumberingAfterBreak="0">
    <w:nsid w:val="2D9E4BE4"/>
    <w:multiLevelType w:val="multilevel"/>
    <w:tmpl w:val="611CC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EC12F92"/>
    <w:multiLevelType w:val="multilevel"/>
    <w:tmpl w:val="429E1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F67167B"/>
    <w:multiLevelType w:val="multilevel"/>
    <w:tmpl w:val="6382FE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30424FB"/>
    <w:multiLevelType w:val="multilevel"/>
    <w:tmpl w:val="DE7015B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 w15:restartNumberingAfterBreak="0">
    <w:nsid w:val="44B06977"/>
    <w:multiLevelType w:val="multilevel"/>
    <w:tmpl w:val="74ECF4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6A020C5"/>
    <w:multiLevelType w:val="multilevel"/>
    <w:tmpl w:val="B680F7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8D41E01"/>
    <w:multiLevelType w:val="multilevel"/>
    <w:tmpl w:val="850EFC7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1" w15:restartNumberingAfterBreak="0">
    <w:nsid w:val="4C22059D"/>
    <w:multiLevelType w:val="multilevel"/>
    <w:tmpl w:val="100C23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0A3322F"/>
    <w:multiLevelType w:val="multilevel"/>
    <w:tmpl w:val="E48443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50A381D"/>
    <w:multiLevelType w:val="multilevel"/>
    <w:tmpl w:val="DFFED5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9652DAC"/>
    <w:multiLevelType w:val="multilevel"/>
    <w:tmpl w:val="DB8290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E482828"/>
    <w:multiLevelType w:val="multilevel"/>
    <w:tmpl w:val="900A41B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6" w15:restartNumberingAfterBreak="0">
    <w:nsid w:val="6B171D95"/>
    <w:multiLevelType w:val="multilevel"/>
    <w:tmpl w:val="32BCC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55221B7"/>
    <w:multiLevelType w:val="multilevel"/>
    <w:tmpl w:val="707CB0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8" w15:restartNumberingAfterBreak="0">
    <w:nsid w:val="7AB66B16"/>
    <w:multiLevelType w:val="hybridMultilevel"/>
    <w:tmpl w:val="093A5F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F27255"/>
    <w:multiLevelType w:val="multilevel"/>
    <w:tmpl w:val="0D42F6E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5"/>
  </w:num>
  <w:num w:numId="4">
    <w:abstractNumId w:val="19"/>
  </w:num>
  <w:num w:numId="5">
    <w:abstractNumId w:val="2"/>
  </w:num>
  <w:num w:numId="6">
    <w:abstractNumId w:val="3"/>
  </w:num>
  <w:num w:numId="7">
    <w:abstractNumId w:val="10"/>
  </w:num>
  <w:num w:numId="8">
    <w:abstractNumId w:val="4"/>
  </w:num>
  <w:num w:numId="9">
    <w:abstractNumId w:val="14"/>
  </w:num>
  <w:num w:numId="10">
    <w:abstractNumId w:val="17"/>
  </w:num>
  <w:num w:numId="11">
    <w:abstractNumId w:val="0"/>
  </w:num>
  <w:num w:numId="12">
    <w:abstractNumId w:val="16"/>
  </w:num>
  <w:num w:numId="13">
    <w:abstractNumId w:val="12"/>
  </w:num>
  <w:num w:numId="14">
    <w:abstractNumId w:val="6"/>
  </w:num>
  <w:num w:numId="15">
    <w:abstractNumId w:val="8"/>
  </w:num>
  <w:num w:numId="16">
    <w:abstractNumId w:val="5"/>
  </w:num>
  <w:num w:numId="17">
    <w:abstractNumId w:val="13"/>
  </w:num>
  <w:num w:numId="18">
    <w:abstractNumId w:val="11"/>
  </w:num>
  <w:num w:numId="19">
    <w:abstractNumId w:val="9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4399"/>
    <w:rsid w:val="00196582"/>
    <w:rsid w:val="001A425D"/>
    <w:rsid w:val="001D0607"/>
    <w:rsid w:val="00223400"/>
    <w:rsid w:val="002D6DB1"/>
    <w:rsid w:val="003A1246"/>
    <w:rsid w:val="003B1BF6"/>
    <w:rsid w:val="00414DD1"/>
    <w:rsid w:val="00422342"/>
    <w:rsid w:val="005E4209"/>
    <w:rsid w:val="00742AAB"/>
    <w:rsid w:val="009D4176"/>
    <w:rsid w:val="00A129C9"/>
    <w:rsid w:val="00A95047"/>
    <w:rsid w:val="00AD29A5"/>
    <w:rsid w:val="00AF4399"/>
    <w:rsid w:val="00C82ABF"/>
    <w:rsid w:val="00CC39A2"/>
    <w:rsid w:val="00DC6BD8"/>
    <w:rsid w:val="00DD7C96"/>
    <w:rsid w:val="00DF1B12"/>
    <w:rsid w:val="00E30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0DE193"/>
  <w15:chartTrackingRefBased/>
  <w15:docId w15:val="{32D6732E-93FD-4676-8E11-6E35EC7B8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4399"/>
    <w:pPr>
      <w:spacing w:line="256" w:lineRule="auto"/>
    </w:pPr>
  </w:style>
  <w:style w:type="paragraph" w:styleId="Nagwek2">
    <w:name w:val="heading 2"/>
    <w:basedOn w:val="Normalny"/>
    <w:link w:val="Nagwek2Znak"/>
    <w:uiPriority w:val="9"/>
    <w:qFormat/>
    <w:rsid w:val="009D417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F4399"/>
    <w:pPr>
      <w:spacing w:after="0" w:line="240" w:lineRule="auto"/>
      <w:ind w:left="720"/>
      <w:contextualSpacing/>
      <w:jc w:val="both"/>
    </w:pPr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AF4399"/>
    <w:rPr>
      <w:color w:val="0000FF"/>
      <w:u w:val="single"/>
    </w:rPr>
  </w:style>
  <w:style w:type="paragraph" w:styleId="Bezodstpw">
    <w:name w:val="No Spacing"/>
    <w:uiPriority w:val="1"/>
    <w:qFormat/>
    <w:rsid w:val="00C82A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129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129C9"/>
  </w:style>
  <w:style w:type="paragraph" w:styleId="Stopka">
    <w:name w:val="footer"/>
    <w:basedOn w:val="Normalny"/>
    <w:link w:val="StopkaZnak"/>
    <w:uiPriority w:val="99"/>
    <w:unhideWhenUsed/>
    <w:rsid w:val="00A129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129C9"/>
  </w:style>
  <w:style w:type="character" w:customStyle="1" w:styleId="normaltextrun">
    <w:name w:val="normaltextrun"/>
    <w:basedOn w:val="Domylnaczcionkaakapitu"/>
    <w:rsid w:val="00414DD1"/>
  </w:style>
  <w:style w:type="character" w:customStyle="1" w:styleId="eop">
    <w:name w:val="eop"/>
    <w:basedOn w:val="Domylnaczcionkaakapitu"/>
    <w:rsid w:val="00414DD1"/>
  </w:style>
  <w:style w:type="paragraph" w:customStyle="1" w:styleId="paragraph">
    <w:name w:val="paragraph"/>
    <w:basedOn w:val="Normalny"/>
    <w:rsid w:val="00414D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9D41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9D4176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styleId="Pogrubienie">
    <w:name w:val="Strong"/>
    <w:basedOn w:val="Domylnaczcionkaakapitu"/>
    <w:uiPriority w:val="22"/>
    <w:qFormat/>
    <w:rsid w:val="009D417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858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3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mfipr.gov.p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21FA5E-E37D-404C-9252-0C23F2AFC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1954</Words>
  <Characters>11729</Characters>
  <Application>Microsoft Office Word</Application>
  <DocSecurity>0</DocSecurity>
  <Lines>97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Staniewska</dc:creator>
  <cp:keywords/>
  <dc:description/>
  <cp:lastModifiedBy>Agnieszka Czarnolewska</cp:lastModifiedBy>
  <cp:revision>3</cp:revision>
  <cp:lastPrinted>2021-10-12T06:27:00Z</cp:lastPrinted>
  <dcterms:created xsi:type="dcterms:W3CDTF">2021-10-12T14:05:00Z</dcterms:created>
  <dcterms:modified xsi:type="dcterms:W3CDTF">2021-10-12T14:09:00Z</dcterms:modified>
</cp:coreProperties>
</file>